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796F" w:rsidTr="007B796F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796F" w:rsidRDefault="007B796F">
            <w:pPr>
              <w:pStyle w:val="ConsPlusNormal"/>
              <w:jc w:val="both"/>
            </w:pPr>
            <w:bookmarkStart w:id="0" w:name="_GoBack"/>
            <w:bookmarkEnd w:id="0"/>
          </w:p>
        </w:tc>
      </w:tr>
    </w:tbl>
    <w:p w:rsidR="007B796F" w:rsidRDefault="007B79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79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796F" w:rsidRDefault="007B796F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>.:</w:t>
            </w:r>
          </w:p>
          <w:p w:rsidR="007B796F" w:rsidRDefault="007B796F">
            <w:pPr>
              <w:pStyle w:val="ConsPlusNormal"/>
            </w:pPr>
            <w:r>
              <w:rPr>
                <w:color w:val="392C69"/>
              </w:rPr>
              <w:t xml:space="preserve">Путеводитель по кадровым вопросам. </w:t>
            </w:r>
            <w:hyperlink r:id="rId5" w:history="1">
              <w:r>
                <w:rPr>
                  <w:color w:val="0000FF"/>
                </w:rPr>
                <w:t>Образцы должностных инструкций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7B796F" w:rsidRDefault="007B796F">
      <w:pPr>
        <w:pStyle w:val="ConsPlusNonformat"/>
        <w:spacing w:before="260"/>
        <w:jc w:val="both"/>
      </w:pPr>
      <w:r>
        <w:t>______________________________</w:t>
      </w:r>
    </w:p>
    <w:p w:rsidR="007B796F" w:rsidRDefault="007B796F">
      <w:pPr>
        <w:pStyle w:val="ConsPlusNonformat"/>
        <w:jc w:val="both"/>
      </w:pPr>
      <w:r>
        <w:t xml:space="preserve">  (наименование организации)</w:t>
      </w:r>
    </w:p>
    <w:p w:rsidR="007B796F" w:rsidRDefault="007B796F">
      <w:pPr>
        <w:pStyle w:val="ConsPlusNonformat"/>
        <w:jc w:val="both"/>
      </w:pPr>
      <w:r>
        <w:t xml:space="preserve">                                             УТВЕРЖДАЮ</w:t>
      </w:r>
    </w:p>
    <w:p w:rsidR="007B796F" w:rsidRDefault="007B796F">
      <w:pPr>
        <w:pStyle w:val="ConsPlusNonformat"/>
        <w:jc w:val="both"/>
      </w:pPr>
      <w:r>
        <w:t xml:space="preserve">    </w:t>
      </w:r>
      <w:hyperlink r:id="rId6" w:history="1">
        <w:r>
          <w:rPr>
            <w:color w:val="0000FF"/>
          </w:rPr>
          <w:t>ДОЛЖНОСТНАЯ ИНСТРУКЦИЯ</w:t>
        </w:r>
      </w:hyperlink>
    </w:p>
    <w:p w:rsidR="007B796F" w:rsidRDefault="007B796F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B796F" w:rsidRDefault="007B796F">
      <w:pPr>
        <w:pStyle w:val="ConsPlusNonformat"/>
        <w:jc w:val="both"/>
      </w:pPr>
      <w:r>
        <w:t xml:space="preserve">                                                (наименование должности)</w:t>
      </w:r>
    </w:p>
    <w:p w:rsidR="007B796F" w:rsidRDefault="007B796F">
      <w:pPr>
        <w:pStyle w:val="ConsPlusNonformat"/>
        <w:jc w:val="both"/>
      </w:pPr>
      <w:r>
        <w:t>00.00.0000               N 000               _________  ___________________</w:t>
      </w:r>
    </w:p>
    <w:p w:rsidR="007B796F" w:rsidRDefault="007B796F">
      <w:pPr>
        <w:pStyle w:val="ConsPlusNonformat"/>
        <w:jc w:val="both"/>
      </w:pPr>
      <w:r>
        <w:t xml:space="preserve">                                             (подпись)  (инициалы, фамилия)</w:t>
      </w:r>
    </w:p>
    <w:p w:rsidR="007B796F" w:rsidRDefault="007B796F">
      <w:pPr>
        <w:pStyle w:val="ConsPlusNonformat"/>
        <w:jc w:val="both"/>
      </w:pPr>
      <w:r>
        <w:t xml:space="preserve">    Педагога дополнительного                 00.00.0000</w:t>
      </w:r>
    </w:p>
    <w:p w:rsidR="007B796F" w:rsidRDefault="007B796F">
      <w:pPr>
        <w:pStyle w:val="ConsPlusNonformat"/>
        <w:jc w:val="both"/>
      </w:pPr>
      <w:r>
        <w:t xml:space="preserve">           образования</w:t>
      </w:r>
    </w:p>
    <w:p w:rsidR="007B796F" w:rsidRDefault="007B796F">
      <w:pPr>
        <w:pStyle w:val="ConsPlusNormal"/>
        <w:ind w:firstLine="540"/>
        <w:jc w:val="both"/>
      </w:pPr>
    </w:p>
    <w:p w:rsidR="007B796F" w:rsidRDefault="007B796F">
      <w:pPr>
        <w:pStyle w:val="ConsPlusNormal"/>
        <w:jc w:val="center"/>
        <w:outlineLvl w:val="0"/>
      </w:pPr>
      <w:r>
        <w:t>1. Общие положения</w:t>
      </w:r>
    </w:p>
    <w:p w:rsidR="007B796F" w:rsidRDefault="007B796F">
      <w:pPr>
        <w:pStyle w:val="ConsPlusNormal"/>
        <w:ind w:firstLine="540"/>
        <w:jc w:val="both"/>
      </w:pPr>
    </w:p>
    <w:p w:rsidR="007B796F" w:rsidRDefault="007B796F">
      <w:pPr>
        <w:pStyle w:val="ConsPlusNormal"/>
        <w:ind w:firstLine="540"/>
        <w:jc w:val="both"/>
      </w:pPr>
      <w:r>
        <w:t>1.1. Педагог дополнительного образования относится к категории специалистов.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1.2. Для работы педагогом дополнительного образования принимается лицо:</w:t>
      </w:r>
    </w:p>
    <w:p w:rsidR="007B796F" w:rsidRDefault="007B796F">
      <w:pPr>
        <w:pStyle w:val="ConsPlusNormal"/>
        <w:spacing w:before="220"/>
        <w:ind w:firstLine="540"/>
        <w:jc w:val="both"/>
      </w:pPr>
      <w:proofErr w:type="gramStart"/>
      <w:r>
        <w:t>1)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</w:t>
      </w:r>
      <w:proofErr w:type="gramEnd"/>
      <w:r>
        <w:t xml:space="preserve"> получения при необходимости после трудоустройства дополнительного профессионального образования по направлению подготовки "Образование и педагогические науки";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имеющее</w:t>
      </w:r>
      <w:proofErr w:type="gramEnd"/>
      <w:r>
        <w:t xml:space="preserve"> опыт работы не менее двух лет в должности педагога дополнительного образования, иной должности педагогического работника - для старшего педагога дополнительного образования, не менее двух лет в должности тренера-преподавателя или педагога дополнительного образования соответствующей направленности - для старшего тренера-преподавателя;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3) прошедшее инструктаж по обеспечению безопасности жизнедеятельности (при привлечении к работе с несовершеннолетними в качестве руководителей экскурсий </w:t>
      </w:r>
      <w:proofErr w:type="gramStart"/>
      <w:r>
        <w:t>с</w:t>
      </w:r>
      <w:proofErr w:type="gramEnd"/>
      <w:r>
        <w:t xml:space="preserve"> обучающимися);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4) прошедшее обучение по дополнительным общеобразовательным программам (при привлечении к работе с несовершеннолетними в качестве руководителей туристских походов, экспедиций, путешествий </w:t>
      </w:r>
      <w:proofErr w:type="gramStart"/>
      <w:r>
        <w:t>с</w:t>
      </w:r>
      <w:proofErr w:type="gramEnd"/>
      <w:r>
        <w:t xml:space="preserve"> обучающимися).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1.3. К работе в должности методиста педагога дополнительного образования (или: старшего педагога дополнительного образования, тренера-преподавателя, старшего тренера-преподавателя, преподавателя) допускается лицо: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1) прошедшее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7B796F" w:rsidRDefault="007B796F">
      <w:pPr>
        <w:pStyle w:val="ConsPlusNormal"/>
        <w:spacing w:before="220"/>
        <w:ind w:firstLine="540"/>
        <w:jc w:val="both"/>
      </w:pPr>
      <w:proofErr w:type="gramStart"/>
      <w:r>
        <w:lastRenderedPageBreak/>
        <w:t>2) не имеющее ограничений на занятие педагогической деятельностью, установленных законодательством Российской Федерации.</w:t>
      </w:r>
      <w:proofErr w:type="gramEnd"/>
    </w:p>
    <w:p w:rsidR="007B796F" w:rsidRDefault="007B796F">
      <w:pPr>
        <w:pStyle w:val="ConsPlusNormal"/>
        <w:spacing w:before="220"/>
        <w:ind w:firstLine="540"/>
        <w:jc w:val="both"/>
      </w:pPr>
      <w:r>
        <w:t>1.4. Педагог дополнительного образования должен знать: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2) принципы и приемы представления дополнительной общеобразовательной программы;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3) техники и приемы общения (слушания, убеждения) с учетом возрастных и индивидуальных особенностей собеседников;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4) техники и приемы вовлечения в деятельность, мотивации к освоению избранного вида деятельности (избранной образовательной программы) </w:t>
      </w:r>
      <w:proofErr w:type="gramStart"/>
      <w:r>
        <w:t>обучающихся</w:t>
      </w:r>
      <w:proofErr w:type="gramEnd"/>
      <w:r>
        <w:t xml:space="preserve"> различного возраста;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5) 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6) 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7) электронные ресурсы, необходимые для организации различных видов деятельности обучающихся;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8) психолого-педагогические основы и методику применения технических средств обучения, информационно-коммуникационные технологии (ИКТ),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9)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10) основные характеристики, методы педагогической диагностики и развития ценностно-смысловой, эмоционально-волевой, </w:t>
      </w:r>
      <w:proofErr w:type="spellStart"/>
      <w:r>
        <w:t>потребностно</w:t>
      </w:r>
      <w:proofErr w:type="spellEnd"/>
      <w:r>
        <w:t>-мотивационной, интеллектуальной, коммуникативной сфер обучающихся различного возраста на занятиях по дополнительным общеобразовательным программам;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11) </w:t>
      </w:r>
      <w:proofErr w:type="spellStart"/>
      <w:r>
        <w:t>профориентационные</w:t>
      </w:r>
      <w:proofErr w:type="spellEnd"/>
      <w:r>
        <w:t xml:space="preserve"> возможности занятий избранным видом деятельности (для преподавания по дополнительным общеразвивающим программам);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12)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13)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14) особенности одаренных детей и обучающихся с ограниченными возможностями здоровья, специфику инклюзивного подхода в образовании (в зависимости от направленности образовательной программы и контингента обучающихся);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lastRenderedPageBreak/>
        <w:t>15) особенности детей, одаренных в избранной области деятельности, специфику работы с ними (для преподавания по дополнительным предпрофессиональным программам);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16) методы, приемы и способы формирования благоприятного психологического климата и обеспечения условий для сотрудничества обучающихся;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17) источники, причины, виды и способы разрешения конфликтов;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18)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программ;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19)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20) требования охраны труда в избранной области деятельности;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21) нормативные правовые акты в области защиты прав детей, включая конвенцию о правах ребенка;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22) основные направления досуговой деятельности, особенности организации и проведения досуговых мероприятий;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23) 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24) особенности одаренных детей и обучающихся с ограниченными возможностями здоровья, специфику инклюзивного подхода в образовании (в зависимости от направленности образовательной программы и контингента обучающихся);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25) специфику работы с </w:t>
      </w:r>
      <w:proofErr w:type="gramStart"/>
      <w:r>
        <w:t>обучающимися</w:t>
      </w:r>
      <w:proofErr w:type="gramEnd"/>
      <w:r>
        <w:t>, одаренными в избранной области деятельности (дополнительного образования);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26) виды внебюджетных средств, источники их поступления и направления использования, основы взаимодействия с социальными партнерами;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27) нормативные правовые акты в области защиты прав детей, включая конвенцию о правах ребенка;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28)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</w:t>
      </w:r>
      <w:proofErr w:type="gramStart"/>
      <w:r>
        <w:t>обучающихся</w:t>
      </w:r>
      <w:proofErr w:type="gramEnd"/>
      <w:r>
        <w:t>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29) особенности работы с социально неадаптированными (</w:t>
      </w:r>
      <w:proofErr w:type="spellStart"/>
      <w:r>
        <w:t>дезадаптированными</w:t>
      </w:r>
      <w:proofErr w:type="spellEnd"/>
      <w:r>
        <w:t>) обучающимися различного возраста, несовершеннолетними, находящимися в социально опасном положении, и их семьями;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30) педагогические возможности и методику подготовки и проведения мероприятий для родителей и с участием родителей (законных представителей);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31) основные формы, методы, приемы и способы формирования и развития психолого-педагогической компетентности родителей (законных представителей) обучающихся;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32)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lastRenderedPageBreak/>
        <w:t>33) 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34) особенности оценивания процесса и результатов </w:t>
      </w:r>
      <w:proofErr w:type="gramStart"/>
      <w:r>
        <w:t>деятельности</w:t>
      </w:r>
      <w:proofErr w:type="gramEnd"/>
      <w:r>
        <w:t xml:space="preserve"> обучающихся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35) понятия и виды качественных и количественных оценок, возможности и ограничения их использования для оценивания процесса и результатов </w:t>
      </w:r>
      <w:proofErr w:type="gramStart"/>
      <w:r>
        <w:t>деятельности</w:t>
      </w:r>
      <w:proofErr w:type="gramEnd"/>
      <w:r>
        <w:t xml:space="preserve"> обучающихся при освоении дополнительных общеобразовательных программ (с учетом их направленности);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36) нормативные правовые акты в области защиты прав детей, включая конвенцию о правах ребенка, нормы педагогической этики при публичном представлении результатов оценивания;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37)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38) средства (способы) определения динамики подготовленности и мотивации </w:t>
      </w:r>
      <w:proofErr w:type="gramStart"/>
      <w:r>
        <w:t>обучающихся</w:t>
      </w:r>
      <w:proofErr w:type="gramEnd"/>
      <w:r>
        <w:t xml:space="preserve"> в процессе освоения дополнительной общеобразовательной программы;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39) 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40)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41) способы выявления интересов обучающихся (детей и их родителей (законных представителей) в осваиваемой области дополнительного образования и досуговой деятельности;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42)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образовательной программы (занятия);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43) основные характеристики, методы педагогической диагностики и развития ценностно-смысловой, эмоционально-волевой, </w:t>
      </w:r>
      <w:proofErr w:type="spellStart"/>
      <w:r>
        <w:t>потребностно</w:t>
      </w:r>
      <w:proofErr w:type="spellEnd"/>
      <w:r>
        <w:t>-мотивационной, интеллектуальной, коммуникативной сфер обучающихся различного возраста;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44) особенности работы с </w:t>
      </w:r>
      <w:proofErr w:type="gramStart"/>
      <w:r>
        <w:t>обучающимися</w:t>
      </w:r>
      <w:proofErr w:type="gramEnd"/>
      <w:r>
        <w:t>, одаренными в избранной области деятельности (дополнительного образования);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45) специальные условия, необходимые для дополнительного образования лиц с ограниченными возможностями здоровья, специфику инклюзивного подхода в образовании (при их реализации);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46) </w:t>
      </w:r>
      <w:proofErr w:type="spellStart"/>
      <w:r>
        <w:t>профориентационные</w:t>
      </w:r>
      <w:proofErr w:type="spellEnd"/>
      <w:r>
        <w:t xml:space="preserve">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47) нормативные правовые акты в области защиты прав детей, включая конвенцию о правах ребенка;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48) 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</w:t>
      </w:r>
      <w:r>
        <w:lastRenderedPageBreak/>
        <w:t>мероприятиях);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49) требования обеспечения безопасности жизни и здоровья </w:t>
      </w:r>
      <w:proofErr w:type="gramStart"/>
      <w:r>
        <w:t>обучающихся</w:t>
      </w:r>
      <w:proofErr w:type="gramEnd"/>
      <w:r>
        <w:t>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50) законодательство Российской Федерации об образовании и о персональных данных;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51)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52) правила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53) ____________________________________________________________.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1.5. Педагог дополнительного образования должен уметь: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1) осуществлять деятельность, соответствующую дополнительной общеобразовательной программе;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2) 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3) понимать мотивы поведения обучающихся, их образовательные потребности и запросы (детей и их родителей (законных представителей));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4) набирать и комплектовать группы обучающихся с учетом специфики реализуемых дополнительных общеобразовательных программ (их направленности и (или) осваиваемой области деятельности), индивидуальных и возрастных характеристик обучающихся (для преподавания по дополнительным общеразвивающим программам);</w:t>
      </w:r>
    </w:p>
    <w:p w:rsidR="007B796F" w:rsidRDefault="007B796F">
      <w:pPr>
        <w:pStyle w:val="ConsPlusNormal"/>
        <w:spacing w:before="220"/>
        <w:ind w:firstLine="540"/>
        <w:jc w:val="both"/>
      </w:pPr>
      <w:proofErr w:type="gramStart"/>
      <w:r>
        <w:t>5) диагностировать предрасположенность (задатки) обучающихся к освоению выбранного вида искусств или вида спорта; отбирать лиц, имеющих необходимые для освоения соответствующей дополнительной предпрофессиональной программы физические данные и творческие способности в области искусств или способности в области физической культуры и спорта (для обучения по дополнительным предпрофессиональным программам);</w:t>
      </w:r>
      <w:proofErr w:type="gramEnd"/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6) использовать </w:t>
      </w:r>
      <w:proofErr w:type="spellStart"/>
      <w:r>
        <w:t>профориентационные</w:t>
      </w:r>
      <w:proofErr w:type="spellEnd"/>
      <w:r>
        <w:t xml:space="preserve"> возможности занятий избранным видом деятельности (для преподавания по дополнительным общеразвивающим программам);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7) проводить отбор </w:t>
      </w:r>
      <w:proofErr w:type="gramStart"/>
      <w:r>
        <w:t>обучающихся</w:t>
      </w:r>
      <w:proofErr w:type="gramEnd"/>
      <w:r>
        <w:t xml:space="preserve"> в объединения спортивной направленности (для преподавания по дополнительным предпрофессиональным программам в области физической культуры и спорта);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8)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9) разрабатывать мероприятия по модернизации оснащения учебного помещения (кабинета, лаборатории, мастерской, студии, спортивного, танцевального залов),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- задач и особенностей образовательной программы;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lastRenderedPageBreak/>
        <w:t>- возрастных особенностей обучающихся;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- современных требований к учебному оборудованию и (или) оборудованию для занятий избранным видом деятельности;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10)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образовательной программы);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11) анализировать возможности и привлекать ресурсы внешней социокультурной среды для реализации образовательной программы, повышения развивающего потенциала дополнительного образования;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12) 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образовательной программы), привлекать к целеполаганию;</w:t>
      </w:r>
    </w:p>
    <w:p w:rsidR="007B796F" w:rsidRDefault="007B796F">
      <w:pPr>
        <w:pStyle w:val="ConsPlusNormal"/>
        <w:spacing w:before="220"/>
        <w:ind w:firstLine="540"/>
        <w:jc w:val="both"/>
      </w:pPr>
      <w:proofErr w:type="gramStart"/>
      <w:r>
        <w:t>13) 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обучающихся;</w:t>
      </w:r>
      <w:proofErr w:type="gramEnd"/>
    </w:p>
    <w:p w:rsidR="007B796F" w:rsidRDefault="007B796F">
      <w:pPr>
        <w:pStyle w:val="ConsPlusNormal"/>
        <w:spacing w:before="220"/>
        <w:ind w:firstLine="540"/>
        <w:jc w:val="both"/>
      </w:pPr>
      <w:proofErr w:type="gramStart"/>
      <w:r>
        <w:t>14) использовать на занятиях педагогически обоснованные формы, методы, средства и приемы организации деятельности обучающихся ИКТ, электронные образовательные и информационные ресурсы) с учетом:</w:t>
      </w:r>
      <w:proofErr w:type="gramEnd"/>
    </w:p>
    <w:p w:rsidR="007B796F" w:rsidRDefault="007B796F">
      <w:pPr>
        <w:pStyle w:val="ConsPlusNormal"/>
        <w:spacing w:before="220"/>
        <w:ind w:firstLine="540"/>
        <w:jc w:val="both"/>
      </w:pPr>
      <w:r>
        <w:t>- избранной области деятельности и задач дополнительной общеобразовательной программы;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- 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15) осуществлять электронное обучение, использовать дистанционные образовательные технологии (если это целесообразно);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16) готовить обучающихся к участию в выставках, конкурсах, соревнованиях и иных аналогичных мероприятиях (в соответствии с направленностью осваиваемой образовательной программы);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17) 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18)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</w:t>
      </w:r>
      <w:proofErr w:type="gramStart"/>
      <w:r>
        <w:t>поведения</w:t>
      </w:r>
      <w:proofErr w:type="gramEnd"/>
      <w:r>
        <w:t xml:space="preserve"> обучающихся на занятиях;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19)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</w:t>
      </w:r>
      <w:proofErr w:type="gramStart"/>
      <w:r>
        <w:t>здоровья</w:t>
      </w:r>
      <w:proofErr w:type="gramEnd"/>
      <w:r>
        <w:t xml:space="preserve"> обучающихся в ходе обучения, применять приемы страховки и </w:t>
      </w:r>
      <w:proofErr w:type="spellStart"/>
      <w:r>
        <w:t>самостраховки</w:t>
      </w:r>
      <w:proofErr w:type="spellEnd"/>
      <w:r>
        <w:t xml:space="preserve"> при выполнении физических упражнений (в соответствии с особенностями избранной области деятельности);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20) выполнять требования охраны труда;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21) анализировать ход и результаты проведенных занятий для установления соответствия содержания, методов и средств поставленным целям и задачам, интерпретировать и </w:t>
      </w:r>
      <w:r>
        <w:lastRenderedPageBreak/>
        <w:t>использовать в работе полученные результаты для коррекции собственной деятельности;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22) 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23) понимать мотивы поведения, учитывать и развивать интересы обучающихся при проведении досуговых мероприятий;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24) создавать при подготовке и проведении досуговых мероприятий условия для обучения, воспитания и (или) развития обучающихся, формирования благоприятного психологического климата в группе, в том числе: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- привлекать обучающихся (детей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обучающихся;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</w:t>
      </w:r>
      <w:proofErr w:type="gramStart"/>
      <w:r>
        <w:t>общения</w:t>
      </w:r>
      <w:proofErr w:type="gramEnd"/>
      <w:r>
        <w:t xml:space="preserve"> обучающихся с учетом их возраста, состояния здоровья и индивидуальных особенностей;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- проводить мероприятия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и с их участием;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- устанавливать взаимоотношения с </w:t>
      </w:r>
      <w:proofErr w:type="gramStart"/>
      <w:r>
        <w:t>обучающимися</w:t>
      </w:r>
      <w:proofErr w:type="gramEnd"/>
      <w:r>
        <w:t xml:space="preserve">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25) использовать </w:t>
      </w:r>
      <w:proofErr w:type="spellStart"/>
      <w:r>
        <w:t>профориентационные</w:t>
      </w:r>
      <w:proofErr w:type="spellEnd"/>
      <w:r>
        <w:t xml:space="preserve"> возможности досуговой деятельности;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26) контролировать соблюдение обучающимися требований охраны труда, анализировать и устранять (минимизировать) возможные риски для жизни и </w:t>
      </w:r>
      <w:proofErr w:type="gramStart"/>
      <w:r>
        <w:t>здоровья</w:t>
      </w:r>
      <w:proofErr w:type="gramEnd"/>
      <w:r>
        <w:t xml:space="preserve"> обучающихся при проведении досуговых мероприятий;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27) взаимодействовать с членами педагогического коллектива, родителями обучающихся (для дополнительных общеобразовательных программ), иными заинтересованными лицами и организациями при подготовке и проведении досуговых мероприятий, соблюдать нормы педагогической этики;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28) 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29) определять цели и задачи взаимодействия с родителями (законными представителями) обучающихся, планировать деятельность в этой области с учетом особенностей социального и этнокультурного состава группы;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30) 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31) выявлять представления родителей (законных представителей) обучающихся о задачах их воспитания и обучения в процессе освоения дополнительной образовательной программы;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lastRenderedPageBreak/>
        <w:t>32) организовывать и проводить индивидуальные и групповые встречи (консультации) с родителями (законными представителями) обучающихся с целью лучшего понимания индивидуальных особенностей обучающихся,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33) использовать различные 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34) определять формы, методы и средства оценивания процесса и результатов деятельности обучающихся при освоении дополнительных общеобразовательных программ определенной направленности;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35) устанавливать взаимоотношения с </w:t>
      </w:r>
      <w:proofErr w:type="gramStart"/>
      <w:r>
        <w:t>обучающимися</w:t>
      </w:r>
      <w:proofErr w:type="gramEnd"/>
      <w:r>
        <w:t xml:space="preserve"> для обеспечения объективного оценивания результатов деятельности обучающихся при освоении дополнительных общеобразовательных программ определенной направленности;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36) наблюдать </w:t>
      </w:r>
      <w:proofErr w:type="gramStart"/>
      <w:r>
        <w:t>за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>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37) соблюдать нормы педагогической этики, обеспечивать охрану жизни и </w:t>
      </w:r>
      <w:proofErr w:type="gramStart"/>
      <w:r>
        <w:t>здоровья</w:t>
      </w:r>
      <w:proofErr w:type="gramEnd"/>
      <w:r>
        <w:t xml:space="preserve"> обучающихся в процессе публичного представления результатов оценивания;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38) анализировать и интерпретировать результаты педагогического наблюдения, контроля и диагностики с учетом задач, особенностей образовательной программы и особенностей обучающихся;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39) использовать различные средства (способы) фиксации динамики подготовленности и мотивации </w:t>
      </w:r>
      <w:proofErr w:type="gramStart"/>
      <w:r>
        <w:t>обучающихся</w:t>
      </w:r>
      <w:proofErr w:type="gramEnd"/>
      <w:r>
        <w:t xml:space="preserve"> в процессе освоения дополнительной общеобразовательной программы;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40) анализировать и корректировать собственную оценочную деятельность;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41)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образовательной программы;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42)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43) выявлять интересы обучающихся (детей и их родителей (законных представителей) в осваиваемой области дополнительного образования и досуговой деятельности;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44) планировать образовательный процесс, занятия и (или) циклы занятий, разрабатывать сценарии досуговых мероприятий с учетом: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- задач и особенностей образовательной программы;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- образовательных запросов обучающихся (детей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- фактического уровня подготовленности, состояния здоровья, возрастных и </w:t>
      </w:r>
      <w:r>
        <w:lastRenderedPageBreak/>
        <w:t>индивидуальных особенностей обучающихся (в том числе одаренных детей и обучающихся с ограниченными возможностями здоровья - в зависимости от контингента обучающихся);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- особенностей группы обучающихся;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- специфики инклюзивного подхода в образовании (при его реализации);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- санитарно-гигиенических норм и требований охраны жизни и здоровья обучающихся;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45) проектировать совместно с обучающимися (детьми и их родителями (законными представителями)) индивидуальные образовательные маршруты освоения дополнительных общеобразовательных программ;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46) корректировать содержание образовательной программы, системы контроля и оценки, планов занятий по результатам анализа их реализации;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47) вести учебную, плановую документацию, документацию учебного помещения (при наличии) на бумажных и электронных носителях;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48) разрабатывать отчетные (отчетно-аналитические) и информационные материалы;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49)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50) обрабатывать персональные данные с соблюдением требований, установленных законодательством российской федерации;</w:t>
      </w:r>
    </w:p>
    <w:p w:rsidR="007B796F" w:rsidRDefault="007B796F">
      <w:pPr>
        <w:pStyle w:val="ConsPlusNonformat"/>
        <w:spacing w:before="200"/>
        <w:jc w:val="both"/>
      </w:pPr>
      <w:r>
        <w:t xml:space="preserve">    51) __________________________________________________________________.</w:t>
      </w:r>
    </w:p>
    <w:p w:rsidR="007B796F" w:rsidRDefault="007B796F">
      <w:pPr>
        <w:pStyle w:val="ConsPlusNonformat"/>
        <w:jc w:val="both"/>
      </w:pPr>
      <w:r>
        <w:t xml:space="preserve">                     (другие требования к необходимым умениям)</w:t>
      </w:r>
    </w:p>
    <w:p w:rsidR="007B796F" w:rsidRDefault="007B796F">
      <w:pPr>
        <w:pStyle w:val="ConsPlusNonformat"/>
        <w:jc w:val="both"/>
      </w:pPr>
      <w:r>
        <w:t xml:space="preserve">    1.6.   Педагог   дополнительного   образования   в  своей  деятельности</w:t>
      </w:r>
    </w:p>
    <w:p w:rsidR="007B796F" w:rsidRDefault="007B796F">
      <w:pPr>
        <w:pStyle w:val="ConsPlusNonformat"/>
        <w:jc w:val="both"/>
      </w:pPr>
      <w:r>
        <w:t>руководствуется:</w:t>
      </w:r>
    </w:p>
    <w:p w:rsidR="007B796F" w:rsidRDefault="007B796F">
      <w:pPr>
        <w:pStyle w:val="ConsPlusNonformat"/>
        <w:jc w:val="both"/>
      </w:pPr>
      <w:r>
        <w:t xml:space="preserve">    1) ___________________________________________________________________;</w:t>
      </w:r>
    </w:p>
    <w:p w:rsidR="007B796F" w:rsidRDefault="007B796F">
      <w:pPr>
        <w:pStyle w:val="ConsPlusNonformat"/>
        <w:jc w:val="both"/>
      </w:pPr>
      <w:r>
        <w:t xml:space="preserve">                     (наименование учредительного документа)</w:t>
      </w:r>
    </w:p>
    <w:p w:rsidR="007B796F" w:rsidRDefault="007B796F">
      <w:pPr>
        <w:pStyle w:val="ConsPlusNonformat"/>
        <w:jc w:val="both"/>
      </w:pPr>
      <w:r>
        <w:t xml:space="preserve">    2) Положением о ______________________________________________________;</w:t>
      </w:r>
    </w:p>
    <w:p w:rsidR="007B796F" w:rsidRDefault="007B796F">
      <w:pPr>
        <w:pStyle w:val="ConsPlusNonformat"/>
        <w:jc w:val="both"/>
      </w:pPr>
      <w:r>
        <w:t xml:space="preserve">                           (наименование структурного подразделения)</w:t>
      </w:r>
    </w:p>
    <w:p w:rsidR="007B796F" w:rsidRDefault="007B796F">
      <w:pPr>
        <w:pStyle w:val="ConsPlusNonformat"/>
        <w:jc w:val="both"/>
      </w:pPr>
      <w:r>
        <w:t xml:space="preserve">    3) настоящей должностной инструкцией;</w:t>
      </w:r>
    </w:p>
    <w:p w:rsidR="007B796F" w:rsidRDefault="007B796F">
      <w:pPr>
        <w:pStyle w:val="ConsPlusNonformat"/>
        <w:jc w:val="both"/>
      </w:pPr>
      <w:r>
        <w:t xml:space="preserve">    4) ___________________________________________________________________.</w:t>
      </w:r>
    </w:p>
    <w:p w:rsidR="007B796F" w:rsidRDefault="007B796F">
      <w:pPr>
        <w:pStyle w:val="ConsPlusNonformat"/>
        <w:jc w:val="both"/>
      </w:pPr>
      <w:r>
        <w:t xml:space="preserve">           </w:t>
      </w:r>
      <w:proofErr w:type="gramStart"/>
      <w:r>
        <w:t>(наименования локальных нормативных актов, регламентирующих</w:t>
      </w:r>
      <w:proofErr w:type="gramEnd"/>
    </w:p>
    <w:p w:rsidR="007B796F" w:rsidRDefault="007B796F">
      <w:pPr>
        <w:pStyle w:val="ConsPlusNonformat"/>
        <w:jc w:val="both"/>
      </w:pPr>
      <w:r>
        <w:t xml:space="preserve">                          трудовые функции по должности)</w:t>
      </w:r>
    </w:p>
    <w:p w:rsidR="007B796F" w:rsidRDefault="007B796F">
      <w:pPr>
        <w:pStyle w:val="ConsPlusNonformat"/>
        <w:jc w:val="both"/>
      </w:pPr>
      <w:r>
        <w:t xml:space="preserve">    1.7.  Педагог  дополнительного  образования подчиняется непосредственно</w:t>
      </w:r>
    </w:p>
    <w:p w:rsidR="007B796F" w:rsidRDefault="007B796F">
      <w:pPr>
        <w:pStyle w:val="ConsPlusNonformat"/>
        <w:jc w:val="both"/>
      </w:pPr>
      <w:r>
        <w:t>_____________________________________.</w:t>
      </w:r>
    </w:p>
    <w:p w:rsidR="007B796F" w:rsidRDefault="007B796F">
      <w:pPr>
        <w:pStyle w:val="ConsPlusNonformat"/>
        <w:jc w:val="both"/>
      </w:pPr>
      <w:r>
        <w:t>(наименование должности руководителя)</w:t>
      </w:r>
    </w:p>
    <w:p w:rsidR="007B796F" w:rsidRDefault="007B796F">
      <w:pPr>
        <w:pStyle w:val="ConsPlusNonformat"/>
        <w:jc w:val="both"/>
      </w:pPr>
      <w:r>
        <w:t xml:space="preserve">    1.8. _________________________________________________________________.</w:t>
      </w:r>
    </w:p>
    <w:p w:rsidR="007B796F" w:rsidRDefault="007B796F">
      <w:pPr>
        <w:pStyle w:val="ConsPlusNonformat"/>
        <w:jc w:val="both"/>
      </w:pPr>
      <w:r>
        <w:t xml:space="preserve">                              (другие общие положения)</w:t>
      </w:r>
    </w:p>
    <w:p w:rsidR="007B796F" w:rsidRDefault="007B796F">
      <w:pPr>
        <w:pStyle w:val="ConsPlusNormal"/>
        <w:ind w:firstLine="540"/>
        <w:jc w:val="both"/>
      </w:pPr>
    </w:p>
    <w:p w:rsidR="007B796F" w:rsidRDefault="007B796F">
      <w:pPr>
        <w:pStyle w:val="ConsPlusNormal"/>
        <w:jc w:val="center"/>
        <w:outlineLvl w:val="0"/>
      </w:pPr>
      <w:r>
        <w:t>2. Трудовые функции</w:t>
      </w:r>
    </w:p>
    <w:p w:rsidR="007B796F" w:rsidRDefault="007B796F">
      <w:pPr>
        <w:pStyle w:val="ConsPlusNormal"/>
        <w:ind w:firstLine="540"/>
        <w:jc w:val="both"/>
      </w:pPr>
    </w:p>
    <w:p w:rsidR="007B796F" w:rsidRDefault="007B796F">
      <w:pPr>
        <w:pStyle w:val="ConsPlusNormal"/>
        <w:ind w:firstLine="540"/>
        <w:jc w:val="both"/>
      </w:pPr>
      <w:r>
        <w:t>2.1. Преподавание по дополнительным общеобразовательным программам:</w:t>
      </w:r>
    </w:p>
    <w:p w:rsidR="007B796F" w:rsidRDefault="007B796F">
      <w:pPr>
        <w:pStyle w:val="ConsPlusNormal"/>
        <w:spacing w:before="220"/>
        <w:ind w:firstLine="540"/>
        <w:jc w:val="both"/>
      </w:pPr>
      <w:bookmarkStart w:id="1" w:name="P167"/>
      <w:bookmarkEnd w:id="1"/>
      <w:r>
        <w:t xml:space="preserve">2.1.1. Организация деятельности </w:t>
      </w:r>
      <w:proofErr w:type="gramStart"/>
      <w:r>
        <w:t>обучающихся</w:t>
      </w:r>
      <w:proofErr w:type="gramEnd"/>
      <w:r>
        <w:t>, направленной на освоение дополнительной общеобразовательной программы.</w:t>
      </w:r>
    </w:p>
    <w:p w:rsidR="007B796F" w:rsidRDefault="007B796F">
      <w:pPr>
        <w:pStyle w:val="ConsPlusNormal"/>
        <w:spacing w:before="220"/>
        <w:ind w:firstLine="540"/>
        <w:jc w:val="both"/>
      </w:pPr>
      <w:bookmarkStart w:id="2" w:name="P168"/>
      <w:bookmarkEnd w:id="2"/>
      <w:r>
        <w:t xml:space="preserve">2.1.2. Организация досуговой деятельности </w:t>
      </w:r>
      <w:proofErr w:type="gramStart"/>
      <w:r>
        <w:t>обучающихся</w:t>
      </w:r>
      <w:proofErr w:type="gramEnd"/>
      <w:r>
        <w:t xml:space="preserve"> в процессе реализации дополнительной общеобразовательной программы.</w:t>
      </w:r>
    </w:p>
    <w:p w:rsidR="007B796F" w:rsidRDefault="007B796F">
      <w:pPr>
        <w:pStyle w:val="ConsPlusNormal"/>
        <w:spacing w:before="220"/>
        <w:ind w:firstLine="540"/>
        <w:jc w:val="both"/>
      </w:pPr>
      <w:bookmarkStart w:id="3" w:name="P169"/>
      <w:bookmarkEnd w:id="3"/>
      <w:r>
        <w:t xml:space="preserve">2.1.3. 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</w:t>
      </w:r>
      <w:r>
        <w:lastRenderedPageBreak/>
        <w:t xml:space="preserve">задач обучения и воспитания </w:t>
      </w:r>
      <w:hyperlink w:anchor="P252" w:history="1">
        <w:r>
          <w:rPr>
            <w:color w:val="0000FF"/>
          </w:rPr>
          <w:t>&lt;1&gt;</w:t>
        </w:r>
      </w:hyperlink>
      <w:r>
        <w:t>.</w:t>
      </w:r>
    </w:p>
    <w:p w:rsidR="007B796F" w:rsidRDefault="007B796F">
      <w:pPr>
        <w:pStyle w:val="ConsPlusNormal"/>
        <w:spacing w:before="220"/>
        <w:ind w:firstLine="540"/>
        <w:jc w:val="both"/>
      </w:pPr>
      <w:bookmarkStart w:id="4" w:name="P170"/>
      <w:bookmarkEnd w:id="4"/>
      <w:r>
        <w:t>2.1.4. Педагогический контроль и оценка освоения дополнительной общеобразовательной программы.</w:t>
      </w:r>
    </w:p>
    <w:p w:rsidR="007B796F" w:rsidRDefault="007B796F">
      <w:pPr>
        <w:pStyle w:val="ConsPlusNormal"/>
        <w:spacing w:before="220"/>
        <w:ind w:firstLine="540"/>
        <w:jc w:val="both"/>
      </w:pPr>
      <w:bookmarkStart w:id="5" w:name="P171"/>
      <w:bookmarkEnd w:id="5"/>
      <w:r>
        <w:t>2.1.5. Разработка программно-методического обеспечения реализации дополнительной общеобразовательной программы.</w:t>
      </w:r>
    </w:p>
    <w:p w:rsidR="007B796F" w:rsidRDefault="007B796F">
      <w:pPr>
        <w:pStyle w:val="ConsPlusNonformat"/>
        <w:spacing w:before="200"/>
        <w:jc w:val="both"/>
      </w:pPr>
      <w:r>
        <w:t xml:space="preserve">    2.2. _________________________________________________________________.</w:t>
      </w:r>
    </w:p>
    <w:p w:rsidR="007B796F" w:rsidRDefault="007B796F">
      <w:pPr>
        <w:pStyle w:val="ConsPlusNonformat"/>
        <w:jc w:val="both"/>
      </w:pPr>
      <w:r>
        <w:t xml:space="preserve">                                  (другие функции)</w:t>
      </w:r>
    </w:p>
    <w:p w:rsidR="007B796F" w:rsidRDefault="007B796F">
      <w:pPr>
        <w:pStyle w:val="ConsPlusNormal"/>
        <w:ind w:firstLine="540"/>
        <w:jc w:val="both"/>
      </w:pPr>
    </w:p>
    <w:p w:rsidR="007B796F" w:rsidRDefault="007B796F">
      <w:pPr>
        <w:pStyle w:val="ConsPlusNormal"/>
        <w:jc w:val="center"/>
        <w:outlineLvl w:val="0"/>
      </w:pPr>
      <w:r>
        <w:t>3. Должностные обязанности</w:t>
      </w:r>
    </w:p>
    <w:p w:rsidR="007B796F" w:rsidRDefault="007B796F">
      <w:pPr>
        <w:pStyle w:val="ConsPlusNormal"/>
        <w:ind w:firstLine="540"/>
        <w:jc w:val="both"/>
      </w:pPr>
    </w:p>
    <w:p w:rsidR="007B796F" w:rsidRDefault="007B796F">
      <w:pPr>
        <w:pStyle w:val="ConsPlusNormal"/>
        <w:ind w:firstLine="540"/>
        <w:jc w:val="both"/>
      </w:pPr>
      <w:r>
        <w:t>3.1. Педагог дополнительного образования исполняет следующие обязанности: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3.1.1. В рамках трудовой функции, указанной в </w:t>
      </w:r>
      <w:hyperlink w:anchor="P167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2.1.1</w:t>
        </w:r>
      </w:hyperlink>
      <w:r>
        <w:t xml:space="preserve"> настоящей должностной инструкции: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1) производит набор на обучение по дополнительной общеразвивающей программе;</w:t>
      </w:r>
    </w:p>
    <w:p w:rsidR="007B796F" w:rsidRDefault="007B796F">
      <w:pPr>
        <w:pStyle w:val="ConsPlusNormal"/>
        <w:spacing w:before="220"/>
        <w:ind w:firstLine="540"/>
        <w:jc w:val="both"/>
      </w:pPr>
      <w:proofErr w:type="gramStart"/>
      <w:r>
        <w:t>2) осуществляет отбор для обучения по дополнительной предпрофессиональной программе (как правило, работа в составе комиссии);</w:t>
      </w:r>
      <w:proofErr w:type="gramEnd"/>
    </w:p>
    <w:p w:rsidR="007B796F" w:rsidRDefault="007B796F">
      <w:pPr>
        <w:pStyle w:val="ConsPlusNormal"/>
        <w:spacing w:before="220"/>
        <w:ind w:firstLine="540"/>
        <w:jc w:val="both"/>
      </w:pPr>
      <w:proofErr w:type="gramStart"/>
      <w:r>
        <w:t>3) организует, в том числе стимулирует и мотивирует, деятельность и общения обучающихся на учебных занятиях;</w:t>
      </w:r>
      <w:proofErr w:type="gramEnd"/>
    </w:p>
    <w:p w:rsidR="007B796F" w:rsidRDefault="007B796F">
      <w:pPr>
        <w:pStyle w:val="ConsPlusNormal"/>
        <w:spacing w:before="220"/>
        <w:ind w:firstLine="540"/>
        <w:jc w:val="both"/>
      </w:pPr>
      <w:r>
        <w:t>4) консультирует обучающихся и их родителей (законных представителей) по вопросам профессиональной ориентации и самоопределения (для преподавания по дополнительным предпрофессиональным программам);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5) осуществляет текущий контроль, оказывает помощь </w:t>
      </w:r>
      <w:proofErr w:type="gramStart"/>
      <w:r>
        <w:t>обучающимся</w:t>
      </w:r>
      <w:proofErr w:type="gramEnd"/>
      <w:r>
        <w:t xml:space="preserve"> в коррекции деятельности и поведения на занятиях;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6) разрабатывает мероприятия по модернизации оснащения учебного помещения (кабинета, лаборатории, мастерской, студии, спортивного, танцевального залов), формирует его предметно-пространственную среду, обеспечивающую освоение образовательной программы.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3.1.2. В рамках трудовой функции, указанной в </w:t>
      </w:r>
      <w:hyperlink w:anchor="P16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2.1.2</w:t>
        </w:r>
      </w:hyperlink>
      <w:r>
        <w:t xml:space="preserve"> настоящей должностной инструкции: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1) планирует подготовку досуговых мероприятий;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2) организует подготовку досуговых мероприятий;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3) проводит досуговые мероприятия.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3.1.3. В рамках трудовой функции, указанной в </w:t>
      </w:r>
      <w:hyperlink w:anchor="P169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2.1.3</w:t>
        </w:r>
      </w:hyperlink>
      <w:r>
        <w:t xml:space="preserve"> настоящей должностной инструкции: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1) планирует взаимодействие с родителями (законными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2) проводит родительские собрания, индивидуальные и групповые встречи (консультации) с родителями (законными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3) организует совместную деятельность детей и взрослых при проведении занятий и досуговых мероприятий;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4) обеспечивает в рамках своих полномочий соблюдение прав ребенка, а также прав и </w:t>
      </w:r>
      <w:r>
        <w:lastRenderedPageBreak/>
        <w:t>ответственности родителей (законных представителей) за воспитание и развитие своих детей.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3.1.4. В рамках трудовой функции, указанной в </w:t>
      </w:r>
      <w:hyperlink w:anchor="P170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2.1.4</w:t>
        </w:r>
      </w:hyperlink>
      <w:r>
        <w:t xml:space="preserve"> настоящей должностной инструкции: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2) проводит контроль и оценку освоения дополнительных предпрофессиональных программ при проведении промежуточной и итоговой аттестации обучающихся (для преподавания по дополнительным предпрофессиональным программам в области искусств);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3) проводит анализ и интерпретацию результатов педагогического контроля и оценки;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4) выполняет оценку изменений в уровне подготовленности обучающихся в процессе освоения дополнительной общеобразовательной программы.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3.1.5. В рамках трудовой функции, указанной в </w:t>
      </w:r>
      <w:hyperlink w:anchor="P171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2.1.5</w:t>
        </w:r>
      </w:hyperlink>
      <w:r>
        <w:t xml:space="preserve"> настоящей должностной инструкции: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1) разрабатывает дополнительные общеобразовательные программы (программы учебных курсов, дисциплин (модулей) и учебно-методических материалов для их реализации);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2) определяет педагогические цели и задачи, планирует занятия и (или) циклы занятий, направленных на освоение избранного вида деятельности (области дополнительного образования);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3) 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4) разрабатывает систему </w:t>
      </w:r>
      <w:proofErr w:type="gramStart"/>
      <w:r>
        <w:t>оценки достижения планируемых результатов освоения дополнительных общеобразовательных программ</w:t>
      </w:r>
      <w:proofErr w:type="gramEnd"/>
      <w:r>
        <w:t>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3.1.6. В рамках выполнения своих трудовых функций педагог дополнительного образования исполняет поручения своего непосредственного руководителя.</w:t>
      </w:r>
    </w:p>
    <w:p w:rsidR="007B796F" w:rsidRDefault="007B796F">
      <w:pPr>
        <w:pStyle w:val="ConsPlusNonformat"/>
        <w:spacing w:before="200"/>
        <w:jc w:val="both"/>
      </w:pPr>
      <w:r>
        <w:t xml:space="preserve">    3.1.7. _______________________________________________________________.</w:t>
      </w:r>
    </w:p>
    <w:p w:rsidR="007B796F" w:rsidRDefault="007B796F">
      <w:pPr>
        <w:pStyle w:val="ConsPlusNonformat"/>
        <w:jc w:val="both"/>
      </w:pPr>
      <w:r>
        <w:t xml:space="preserve">                                 (другие обязанности)</w:t>
      </w:r>
    </w:p>
    <w:p w:rsidR="007B796F" w:rsidRDefault="007B796F">
      <w:pPr>
        <w:pStyle w:val="ConsPlusNonformat"/>
        <w:jc w:val="both"/>
      </w:pPr>
      <w:r>
        <w:t xml:space="preserve">    3.2. _________________________________________________________________.</w:t>
      </w:r>
    </w:p>
    <w:p w:rsidR="007B796F" w:rsidRDefault="007B796F">
      <w:pPr>
        <w:pStyle w:val="ConsPlusNonformat"/>
        <w:jc w:val="both"/>
      </w:pPr>
      <w:r>
        <w:t xml:space="preserve">                   (другие положения о должностных обязанностях)</w:t>
      </w:r>
    </w:p>
    <w:p w:rsidR="007B796F" w:rsidRDefault="007B796F">
      <w:pPr>
        <w:pStyle w:val="ConsPlusNormal"/>
        <w:ind w:firstLine="540"/>
        <w:jc w:val="both"/>
      </w:pPr>
    </w:p>
    <w:p w:rsidR="007B796F" w:rsidRDefault="007B796F">
      <w:pPr>
        <w:pStyle w:val="ConsPlusNormal"/>
        <w:jc w:val="center"/>
        <w:outlineLvl w:val="0"/>
      </w:pPr>
      <w:r>
        <w:t>4. Права</w:t>
      </w:r>
    </w:p>
    <w:p w:rsidR="007B796F" w:rsidRDefault="007B796F">
      <w:pPr>
        <w:pStyle w:val="ConsPlusNormal"/>
        <w:ind w:firstLine="540"/>
        <w:jc w:val="both"/>
      </w:pPr>
    </w:p>
    <w:p w:rsidR="007B796F" w:rsidRDefault="007B796F">
      <w:pPr>
        <w:pStyle w:val="ConsPlusNormal"/>
        <w:ind w:firstLine="540"/>
        <w:jc w:val="both"/>
      </w:pPr>
      <w:r>
        <w:t>4.1. Педагог дополнительного образования имеет право: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4.1.1. Участвовать в обсуждении проектов решений руководства организации, в совещаниях по их подготовке и выполнению.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4.1.2. Подписывать и визировать документы в пределах своей компетенции.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4.1.3. Запрашивать у непосредственного руководителя разъяснения и уточнения по данным поручениям, выданным заданиям.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 xml:space="preserve">4.1.4.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</w:t>
      </w:r>
      <w:r>
        <w:lastRenderedPageBreak/>
        <w:t>поручения.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4.1.5.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4.1.6.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4.1.7.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4.1.8. Участвовать в обсуждении вопросов, касающихся исполняемых должностных обязанностей.</w:t>
      </w:r>
    </w:p>
    <w:p w:rsidR="007B796F" w:rsidRDefault="007B796F">
      <w:pPr>
        <w:pStyle w:val="ConsPlusNonformat"/>
        <w:spacing w:before="200"/>
        <w:jc w:val="both"/>
      </w:pPr>
      <w:r>
        <w:t xml:space="preserve">    4.2. _________________________________________________________________.</w:t>
      </w:r>
    </w:p>
    <w:p w:rsidR="007B796F" w:rsidRDefault="007B796F">
      <w:pPr>
        <w:pStyle w:val="ConsPlusNonformat"/>
        <w:jc w:val="both"/>
      </w:pPr>
      <w:r>
        <w:t xml:space="preserve">                                   (другие права)</w:t>
      </w:r>
    </w:p>
    <w:p w:rsidR="007B796F" w:rsidRDefault="007B796F">
      <w:pPr>
        <w:pStyle w:val="ConsPlusNormal"/>
        <w:ind w:firstLine="540"/>
        <w:jc w:val="both"/>
      </w:pPr>
    </w:p>
    <w:p w:rsidR="007B796F" w:rsidRDefault="007B796F">
      <w:pPr>
        <w:pStyle w:val="ConsPlusNormal"/>
        <w:jc w:val="center"/>
        <w:outlineLvl w:val="0"/>
      </w:pPr>
      <w:r>
        <w:t>5. Ответственность</w:t>
      </w:r>
    </w:p>
    <w:p w:rsidR="007B796F" w:rsidRDefault="007B796F">
      <w:pPr>
        <w:pStyle w:val="ConsPlusNormal"/>
        <w:ind w:firstLine="540"/>
        <w:jc w:val="both"/>
      </w:pPr>
    </w:p>
    <w:p w:rsidR="007B796F" w:rsidRDefault="007B796F">
      <w:pPr>
        <w:pStyle w:val="ConsPlusNormal"/>
        <w:ind w:firstLine="540"/>
        <w:jc w:val="both"/>
      </w:pPr>
      <w:r>
        <w:t>5.1. Педагог дополнительного образования привлекается к ответственности: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 бухгалтерском учете;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-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- причинение ущерба организации - в порядке, установленном действующим трудовым законодательством Российской Федерации.</w:t>
      </w:r>
    </w:p>
    <w:p w:rsidR="007B796F" w:rsidRDefault="007B796F">
      <w:pPr>
        <w:pStyle w:val="ConsPlusNonformat"/>
        <w:spacing w:before="200"/>
        <w:jc w:val="both"/>
      </w:pPr>
      <w:r>
        <w:t xml:space="preserve">    5.2. _________________________________________________________________.</w:t>
      </w:r>
    </w:p>
    <w:p w:rsidR="007B796F" w:rsidRDefault="007B796F">
      <w:pPr>
        <w:pStyle w:val="ConsPlusNonformat"/>
        <w:jc w:val="both"/>
      </w:pPr>
      <w:r>
        <w:t xml:space="preserve">                       (другие положения об ответственности)</w:t>
      </w:r>
    </w:p>
    <w:p w:rsidR="007B796F" w:rsidRDefault="007B796F">
      <w:pPr>
        <w:pStyle w:val="ConsPlusNonformat"/>
        <w:jc w:val="both"/>
      </w:pPr>
    </w:p>
    <w:p w:rsidR="007B796F" w:rsidRDefault="007B796F">
      <w:pPr>
        <w:pStyle w:val="ConsPlusNonformat"/>
        <w:jc w:val="both"/>
      </w:pPr>
      <w:r>
        <w:t xml:space="preserve">                        6. Заключительные положения</w:t>
      </w:r>
    </w:p>
    <w:p w:rsidR="007B796F" w:rsidRDefault="007B796F">
      <w:pPr>
        <w:pStyle w:val="ConsPlusNonformat"/>
        <w:jc w:val="both"/>
      </w:pPr>
    </w:p>
    <w:p w:rsidR="007B796F" w:rsidRDefault="007B796F">
      <w:pPr>
        <w:pStyle w:val="ConsPlusNonformat"/>
        <w:jc w:val="both"/>
      </w:pPr>
      <w:r>
        <w:t xml:space="preserve">    6.1.  Настоящая  инструкция  разработана  на  основе  </w:t>
      </w:r>
      <w:proofErr w:type="gramStart"/>
      <w:r>
        <w:t>Профессионального</w:t>
      </w:r>
      <w:proofErr w:type="gramEnd"/>
    </w:p>
    <w:p w:rsidR="007B796F" w:rsidRDefault="007B796F">
      <w:pPr>
        <w:pStyle w:val="ConsPlusNonformat"/>
        <w:jc w:val="both"/>
      </w:pPr>
      <w:hyperlink r:id="rId7" w:history="1">
        <w:r>
          <w:rPr>
            <w:color w:val="0000FF"/>
          </w:rPr>
          <w:t>стандарта</w:t>
        </w:r>
      </w:hyperlink>
      <w:r>
        <w:t xml:space="preserve">   "Педагог   дополнительного   образования   детей  и  взрослых",</w:t>
      </w:r>
    </w:p>
    <w:p w:rsidR="007B796F" w:rsidRDefault="007B796F">
      <w:pPr>
        <w:pStyle w:val="ConsPlusNonformat"/>
        <w:jc w:val="both"/>
      </w:pPr>
      <w:r>
        <w:t>утвержденного     Приказом    Минтруда    России    от    05.05.2018 N 298н</w:t>
      </w:r>
    </w:p>
    <w:p w:rsidR="007B796F" w:rsidRDefault="007B796F">
      <w:pPr>
        <w:pStyle w:val="ConsPlusNonformat"/>
        <w:jc w:val="both"/>
      </w:pPr>
      <w:r>
        <w:t>___________________________________________________.</w:t>
      </w:r>
    </w:p>
    <w:p w:rsidR="007B796F" w:rsidRDefault="007B796F">
      <w:pPr>
        <w:pStyle w:val="ConsPlusNonformat"/>
        <w:jc w:val="both"/>
      </w:pPr>
      <w:r>
        <w:t>(реквизиты локальных нормативных актов организации)</w:t>
      </w:r>
    </w:p>
    <w:p w:rsidR="007B796F" w:rsidRDefault="007B796F">
      <w:pPr>
        <w:pStyle w:val="ConsPlusNonformat"/>
        <w:jc w:val="both"/>
      </w:pPr>
      <w:r>
        <w:t xml:space="preserve">    6.2.  Ознакомление работника с настоящей инструкцией осуществляется </w:t>
      </w:r>
      <w:proofErr w:type="gramStart"/>
      <w:r>
        <w:t>при</w:t>
      </w:r>
      <w:proofErr w:type="gramEnd"/>
    </w:p>
    <w:p w:rsidR="007B796F" w:rsidRDefault="007B796F">
      <w:pPr>
        <w:pStyle w:val="ConsPlusNonformat"/>
        <w:jc w:val="both"/>
      </w:pPr>
      <w:proofErr w:type="gramStart"/>
      <w:r>
        <w:t>приеме</w:t>
      </w:r>
      <w:proofErr w:type="gramEnd"/>
      <w:r>
        <w:t xml:space="preserve"> на работу (до подписания трудового договора).</w:t>
      </w:r>
    </w:p>
    <w:p w:rsidR="007B796F" w:rsidRDefault="007B796F">
      <w:pPr>
        <w:pStyle w:val="ConsPlusNonformat"/>
        <w:jc w:val="both"/>
      </w:pPr>
      <w:r>
        <w:t xml:space="preserve">    Факт  ознакомления  работника  с  настоящей  инструкцией подтверждается</w:t>
      </w:r>
    </w:p>
    <w:p w:rsidR="007B796F" w:rsidRDefault="007B796F">
      <w:pPr>
        <w:pStyle w:val="ConsPlusNonformat"/>
        <w:jc w:val="both"/>
      </w:pPr>
      <w:r>
        <w:t>__________________________________________________________________________.</w:t>
      </w:r>
    </w:p>
    <w:p w:rsidR="007B796F" w:rsidRDefault="007B796F">
      <w:pPr>
        <w:pStyle w:val="ConsPlusNonformat"/>
        <w:jc w:val="both"/>
      </w:pPr>
      <w:r>
        <w:t xml:space="preserve">  </w:t>
      </w:r>
      <w:proofErr w:type="gramStart"/>
      <w:r>
        <w:t>(подписью в листе ознакомления, являющемся неотъемлемой частью настоящей</w:t>
      </w:r>
      <w:proofErr w:type="gramEnd"/>
    </w:p>
    <w:p w:rsidR="007B796F" w:rsidRDefault="007B796F">
      <w:pPr>
        <w:pStyle w:val="ConsPlusNonformat"/>
        <w:jc w:val="both"/>
      </w:pPr>
      <w:r>
        <w:t xml:space="preserve">      инструкции (в журнале ознакомления с инструкциями); в экземпляре</w:t>
      </w:r>
    </w:p>
    <w:p w:rsidR="007B796F" w:rsidRDefault="007B796F">
      <w:pPr>
        <w:pStyle w:val="ConsPlusNonformat"/>
        <w:jc w:val="both"/>
      </w:pPr>
      <w:r>
        <w:t xml:space="preserve">           инструкции, </w:t>
      </w:r>
      <w:proofErr w:type="gramStart"/>
      <w:r>
        <w:t>хранящемся</w:t>
      </w:r>
      <w:proofErr w:type="gramEnd"/>
      <w:r>
        <w:t xml:space="preserve"> у работодателя; иным способом)</w:t>
      </w:r>
    </w:p>
    <w:p w:rsidR="007B796F" w:rsidRDefault="007B796F">
      <w:pPr>
        <w:pStyle w:val="ConsPlusNonformat"/>
        <w:jc w:val="both"/>
      </w:pPr>
      <w:r>
        <w:t xml:space="preserve">    6.3. _________________________________________________________________.</w:t>
      </w:r>
    </w:p>
    <w:p w:rsidR="007B796F" w:rsidRDefault="007B796F">
      <w:pPr>
        <w:pStyle w:val="ConsPlusNormal"/>
        <w:ind w:firstLine="540"/>
        <w:jc w:val="both"/>
      </w:pPr>
    </w:p>
    <w:p w:rsidR="007B796F" w:rsidRDefault="007B796F">
      <w:pPr>
        <w:pStyle w:val="ConsPlusNormal"/>
        <w:ind w:firstLine="540"/>
        <w:jc w:val="both"/>
      </w:pPr>
      <w:r>
        <w:t>--------------------------------</w:t>
      </w:r>
    </w:p>
    <w:p w:rsidR="007B796F" w:rsidRDefault="007B796F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7B796F" w:rsidRDefault="007B796F">
      <w:pPr>
        <w:pStyle w:val="ConsPlusNormal"/>
        <w:spacing w:before="220"/>
        <w:ind w:firstLine="540"/>
        <w:jc w:val="both"/>
      </w:pPr>
      <w:bookmarkStart w:id="6" w:name="P252"/>
      <w:bookmarkEnd w:id="6"/>
      <w:r>
        <w:t xml:space="preserve">&lt;1&gt; Функция необходима в рамках реализации дополнительных общеобразовательных </w:t>
      </w:r>
      <w:r>
        <w:lastRenderedPageBreak/>
        <w:t>программ.</w:t>
      </w:r>
    </w:p>
    <w:p w:rsidR="007B796F" w:rsidRDefault="007B796F">
      <w:pPr>
        <w:pStyle w:val="ConsPlusNormal"/>
        <w:ind w:firstLine="540"/>
        <w:jc w:val="both"/>
      </w:pPr>
    </w:p>
    <w:p w:rsidR="007B796F" w:rsidRDefault="007B796F">
      <w:pPr>
        <w:pStyle w:val="ConsPlusNormal"/>
        <w:ind w:firstLine="540"/>
        <w:jc w:val="both"/>
      </w:pPr>
    </w:p>
    <w:p w:rsidR="007B796F" w:rsidRDefault="007B79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1D96" w:rsidRDefault="00A51D96"/>
    <w:sectPr w:rsidR="00A51D96" w:rsidSect="0091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6F"/>
    <w:rsid w:val="007B796F"/>
    <w:rsid w:val="00A5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79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B79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79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B79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553548CDE2D1783FE2DFEF1E077E2B7E9213850E2ED73F467534D5D78553B32F13F618EA1950C8B122479D8A4D92118E5A014123042E46HAr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553548CDE2D1783FE2DFEF1E077E2B7E9213850E2ED73F467534D5D78553B32F13F618EA1950C1B622479D8A4D92118E5A014123042E46HArAF" TargetMode="External"/><Relationship Id="rId5" Type="http://schemas.openxmlformats.org/officeDocument/2006/relationships/hyperlink" Target="consultantplus://offline/ref=04553548CDE2D1783FE2DDFE0A077E2B7C9215890571803D17203AD0DFD51BA36156FB19E91050C2E5785799C31A9B0D8A4D1F4A3D07H2r7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4943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</cp:revision>
  <dcterms:created xsi:type="dcterms:W3CDTF">2019-09-24T05:43:00Z</dcterms:created>
  <dcterms:modified xsi:type="dcterms:W3CDTF">2019-09-24T05:43:00Z</dcterms:modified>
</cp:coreProperties>
</file>