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C9" w:rsidRPr="001C23C9" w:rsidRDefault="001C23C9" w:rsidP="001C23C9">
      <w:pPr>
        <w:ind w:left="-567"/>
        <w:contextualSpacing/>
        <w:jc w:val="center"/>
        <w:rPr>
          <w:rFonts w:ascii="Times New Roman" w:hAnsi="Times New Roman" w:cs="Times New Roman"/>
          <w:b/>
          <w:sz w:val="28"/>
          <w:szCs w:val="28"/>
          <w:lang w:eastAsia="ru-RU"/>
        </w:rPr>
      </w:pPr>
      <w:r w:rsidRPr="001C23C9">
        <w:rPr>
          <w:rFonts w:ascii="Times New Roman" w:hAnsi="Times New Roman" w:cs="Times New Roman"/>
          <w:b/>
          <w:sz w:val="28"/>
          <w:szCs w:val="28"/>
          <w:lang w:eastAsia="ru-RU"/>
        </w:rPr>
        <w:t>МУНИЦИПАЛЬНОЕ ОБРАЗОВАТЕЛЬНОЕ УЧРЕЖДЕНИЕ</w:t>
      </w:r>
    </w:p>
    <w:p w:rsidR="001C23C9" w:rsidRPr="001C23C9" w:rsidRDefault="001C23C9" w:rsidP="001C23C9">
      <w:pPr>
        <w:contextualSpacing/>
        <w:jc w:val="center"/>
        <w:rPr>
          <w:rFonts w:ascii="Times New Roman" w:hAnsi="Times New Roman" w:cs="Times New Roman"/>
          <w:b/>
          <w:sz w:val="28"/>
          <w:szCs w:val="28"/>
          <w:lang w:eastAsia="ru-RU"/>
        </w:rPr>
      </w:pPr>
      <w:r w:rsidRPr="001C23C9">
        <w:rPr>
          <w:rFonts w:ascii="Times New Roman" w:hAnsi="Times New Roman" w:cs="Times New Roman"/>
          <w:b/>
          <w:sz w:val="28"/>
          <w:szCs w:val="28"/>
          <w:lang w:eastAsia="ru-RU"/>
        </w:rPr>
        <w:t>ДОПОЛНИТЕЛЬНОГО ОБРАЗОВАНИЯ</w:t>
      </w:r>
    </w:p>
    <w:p w:rsidR="001C23C9" w:rsidRPr="001C23C9" w:rsidRDefault="001C23C9" w:rsidP="001C23C9">
      <w:pPr>
        <w:ind w:left="-709"/>
        <w:contextualSpacing/>
        <w:jc w:val="center"/>
        <w:rPr>
          <w:rFonts w:ascii="Times New Roman" w:hAnsi="Times New Roman" w:cs="Times New Roman"/>
          <w:b/>
          <w:sz w:val="28"/>
          <w:szCs w:val="28"/>
          <w:lang w:eastAsia="ru-RU"/>
        </w:rPr>
      </w:pPr>
      <w:r w:rsidRPr="001C23C9">
        <w:rPr>
          <w:rFonts w:ascii="Times New Roman" w:hAnsi="Times New Roman" w:cs="Times New Roman"/>
          <w:b/>
          <w:sz w:val="28"/>
          <w:szCs w:val="28"/>
          <w:lang w:eastAsia="ru-RU"/>
        </w:rPr>
        <w:t>«ТУРУНТАЕВСКАЯ ДЕТСКО-ЮНОШЕСКАЯ СПОРТИВНАЯ ШКОЛА»</w:t>
      </w:r>
    </w:p>
    <w:p w:rsidR="001C23C9" w:rsidRPr="001C23C9" w:rsidRDefault="001C23C9" w:rsidP="001C23C9">
      <w:pPr>
        <w:tabs>
          <w:tab w:val="left" w:pos="-284"/>
        </w:tabs>
        <w:ind w:left="-567" w:firstLine="567"/>
        <w:contextualSpacing/>
        <w:jc w:val="center"/>
        <w:rPr>
          <w:rFonts w:ascii="Times New Roman" w:hAnsi="Times New Roman" w:cs="Times New Roman"/>
          <w:sz w:val="28"/>
          <w:szCs w:val="28"/>
          <w:lang w:eastAsia="ru-RU"/>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8"/>
        <w:gridCol w:w="3571"/>
        <w:gridCol w:w="3210"/>
      </w:tblGrid>
      <w:tr w:rsidR="001F3CB1" w:rsidRPr="00190A4E" w:rsidTr="001F3CB1">
        <w:trPr>
          <w:trHeight w:val="1770"/>
        </w:trPr>
        <w:tc>
          <w:tcPr>
            <w:tcW w:w="2968" w:type="dxa"/>
          </w:tcPr>
          <w:p w:rsidR="001F3CB1" w:rsidRPr="001F3CB1" w:rsidRDefault="001F3CB1" w:rsidP="00230094">
            <w:pPr>
              <w:pStyle w:val="TableParagraph"/>
              <w:spacing w:line="310" w:lineRule="exact"/>
              <w:ind w:left="1070"/>
              <w:rPr>
                <w:sz w:val="20"/>
                <w:szCs w:val="20"/>
                <w:lang w:val="ru-RU"/>
              </w:rPr>
            </w:pPr>
            <w:r w:rsidRPr="001F3CB1">
              <w:rPr>
                <w:sz w:val="20"/>
                <w:szCs w:val="20"/>
                <w:lang w:val="ru-RU"/>
              </w:rPr>
              <w:t>«Принято»</w:t>
            </w:r>
          </w:p>
          <w:p w:rsidR="001F3CB1" w:rsidRPr="001F3CB1" w:rsidRDefault="001F3CB1" w:rsidP="00230094">
            <w:pPr>
              <w:pStyle w:val="TableParagraph"/>
              <w:spacing w:before="1" w:line="256" w:lineRule="auto"/>
              <w:ind w:left="359" w:right="569" w:firstLine="432"/>
              <w:jc w:val="right"/>
              <w:rPr>
                <w:sz w:val="20"/>
                <w:szCs w:val="20"/>
                <w:lang w:val="ru-RU"/>
              </w:rPr>
            </w:pPr>
            <w:r w:rsidRPr="001F3CB1">
              <w:rPr>
                <w:sz w:val="20"/>
                <w:szCs w:val="20"/>
                <w:lang w:val="ru-RU"/>
              </w:rPr>
              <w:t>На</w:t>
            </w:r>
            <w:r w:rsidRPr="001F3CB1">
              <w:rPr>
                <w:spacing w:val="-10"/>
                <w:sz w:val="20"/>
                <w:szCs w:val="20"/>
                <w:lang w:val="ru-RU"/>
              </w:rPr>
              <w:t xml:space="preserve"> </w:t>
            </w:r>
            <w:r w:rsidRPr="001F3CB1">
              <w:rPr>
                <w:sz w:val="20"/>
                <w:szCs w:val="20"/>
                <w:lang w:val="ru-RU"/>
              </w:rPr>
              <w:t>заседании</w:t>
            </w:r>
            <w:r w:rsidRPr="001F3CB1">
              <w:rPr>
                <w:spacing w:val="-67"/>
                <w:sz w:val="20"/>
                <w:szCs w:val="20"/>
                <w:lang w:val="ru-RU"/>
              </w:rPr>
              <w:t xml:space="preserve"> </w:t>
            </w:r>
            <w:r w:rsidRPr="001F3CB1">
              <w:rPr>
                <w:spacing w:val="-1"/>
                <w:sz w:val="20"/>
                <w:szCs w:val="20"/>
                <w:lang w:val="ru-RU"/>
              </w:rPr>
              <w:t>Педагогического</w:t>
            </w:r>
            <w:r w:rsidRPr="001F3CB1">
              <w:rPr>
                <w:spacing w:val="-67"/>
                <w:sz w:val="20"/>
                <w:szCs w:val="20"/>
                <w:lang w:val="ru-RU"/>
              </w:rPr>
              <w:t xml:space="preserve"> </w:t>
            </w:r>
            <w:r w:rsidRPr="001F3CB1">
              <w:rPr>
                <w:sz w:val="20"/>
                <w:szCs w:val="20"/>
                <w:lang w:val="ru-RU"/>
              </w:rPr>
              <w:t>совета № 2 от</w:t>
            </w:r>
            <w:r w:rsidRPr="001F3CB1">
              <w:rPr>
                <w:spacing w:val="1"/>
                <w:sz w:val="20"/>
                <w:szCs w:val="20"/>
                <w:lang w:val="ru-RU"/>
              </w:rPr>
              <w:t xml:space="preserve"> </w:t>
            </w:r>
            <w:r w:rsidRPr="001F3CB1">
              <w:rPr>
                <w:sz w:val="20"/>
                <w:szCs w:val="20"/>
                <w:lang w:val="ru-RU"/>
              </w:rPr>
              <w:t>26.08.2024 г.</w:t>
            </w:r>
          </w:p>
        </w:tc>
        <w:tc>
          <w:tcPr>
            <w:tcW w:w="3571" w:type="dxa"/>
          </w:tcPr>
          <w:p w:rsidR="001F3CB1" w:rsidRPr="001F3CB1" w:rsidRDefault="001F3CB1" w:rsidP="00230094">
            <w:pPr>
              <w:pStyle w:val="TableParagraph"/>
              <w:spacing w:line="240" w:lineRule="auto"/>
              <w:ind w:left="139" w:right="-29"/>
              <w:jc w:val="center"/>
              <w:rPr>
                <w:sz w:val="20"/>
                <w:szCs w:val="20"/>
                <w:lang w:val="ru-RU"/>
              </w:rPr>
            </w:pPr>
            <w:r w:rsidRPr="001F3CB1">
              <w:rPr>
                <w:sz w:val="20"/>
                <w:szCs w:val="20"/>
                <w:lang w:val="ru-RU"/>
              </w:rPr>
              <w:t>«Принято»</w:t>
            </w:r>
          </w:p>
          <w:p w:rsidR="001F3CB1" w:rsidRPr="001F3CB1" w:rsidRDefault="001F3CB1" w:rsidP="00230094">
            <w:pPr>
              <w:pStyle w:val="TableParagraph"/>
              <w:spacing w:line="240" w:lineRule="auto"/>
              <w:ind w:left="139" w:right="-29"/>
              <w:jc w:val="center"/>
              <w:rPr>
                <w:sz w:val="20"/>
                <w:szCs w:val="20"/>
                <w:lang w:val="ru-RU"/>
              </w:rPr>
            </w:pPr>
            <w:r w:rsidRPr="001F3CB1">
              <w:rPr>
                <w:sz w:val="20"/>
                <w:szCs w:val="20"/>
                <w:lang w:val="ru-RU"/>
              </w:rPr>
              <w:t>на заседании</w:t>
            </w:r>
          </w:p>
          <w:p w:rsidR="001F3CB1" w:rsidRPr="001F3CB1" w:rsidRDefault="001F3CB1" w:rsidP="00230094">
            <w:pPr>
              <w:pStyle w:val="TableParagraph"/>
              <w:spacing w:line="240" w:lineRule="auto"/>
              <w:ind w:left="139" w:right="-29"/>
              <w:jc w:val="center"/>
              <w:rPr>
                <w:sz w:val="20"/>
                <w:szCs w:val="20"/>
                <w:lang w:val="ru-RU"/>
              </w:rPr>
            </w:pPr>
            <w:r w:rsidRPr="001F3CB1">
              <w:rPr>
                <w:sz w:val="20"/>
                <w:szCs w:val="20"/>
                <w:lang w:val="ru-RU"/>
              </w:rPr>
              <w:t>Управляющего совета  «___»__________________</w:t>
            </w:r>
          </w:p>
          <w:p w:rsidR="001F3CB1" w:rsidRPr="001F3CB1" w:rsidRDefault="001F3CB1" w:rsidP="00230094">
            <w:pPr>
              <w:pStyle w:val="TableParagraph"/>
              <w:spacing w:line="240" w:lineRule="auto"/>
              <w:ind w:left="139" w:right="-29"/>
              <w:jc w:val="center"/>
              <w:rPr>
                <w:sz w:val="20"/>
                <w:szCs w:val="20"/>
                <w:lang w:val="ru-RU"/>
              </w:rPr>
            </w:pPr>
          </w:p>
          <w:p w:rsidR="001F3CB1" w:rsidRPr="00190A4E" w:rsidRDefault="001F3CB1" w:rsidP="00230094">
            <w:pPr>
              <w:pStyle w:val="TableParagraph"/>
              <w:spacing w:line="240" w:lineRule="auto"/>
              <w:ind w:left="139" w:right="-29"/>
              <w:jc w:val="center"/>
              <w:rPr>
                <w:sz w:val="20"/>
                <w:szCs w:val="20"/>
              </w:rPr>
            </w:pPr>
            <w:r>
              <w:rPr>
                <w:sz w:val="20"/>
                <w:szCs w:val="20"/>
              </w:rPr>
              <w:t>_______________________</w:t>
            </w:r>
          </w:p>
          <w:p w:rsidR="001F3CB1" w:rsidRPr="00190A4E" w:rsidRDefault="001F3CB1" w:rsidP="00230094">
            <w:pPr>
              <w:pStyle w:val="TableParagraph"/>
              <w:spacing w:line="240" w:lineRule="auto"/>
              <w:ind w:left="0" w:right="-29"/>
              <w:rPr>
                <w:sz w:val="20"/>
                <w:szCs w:val="20"/>
              </w:rPr>
            </w:pPr>
          </w:p>
        </w:tc>
        <w:tc>
          <w:tcPr>
            <w:tcW w:w="3210" w:type="dxa"/>
          </w:tcPr>
          <w:p w:rsidR="001F3CB1" w:rsidRPr="001F3CB1" w:rsidRDefault="001F3CB1" w:rsidP="00230094">
            <w:pPr>
              <w:pStyle w:val="TableParagraph"/>
              <w:spacing w:line="240" w:lineRule="auto"/>
              <w:ind w:left="136"/>
              <w:contextualSpacing/>
              <w:jc w:val="right"/>
              <w:rPr>
                <w:sz w:val="20"/>
                <w:szCs w:val="20"/>
                <w:lang w:val="ru-RU"/>
              </w:rPr>
            </w:pPr>
            <w:r w:rsidRPr="001F3CB1">
              <w:rPr>
                <w:sz w:val="20"/>
                <w:szCs w:val="20"/>
                <w:lang w:val="ru-RU"/>
              </w:rPr>
              <w:t>«УТВЕРЖДАЮ»</w:t>
            </w:r>
          </w:p>
          <w:p w:rsidR="001F3CB1" w:rsidRPr="001F3CB1" w:rsidRDefault="001F3CB1" w:rsidP="00230094">
            <w:pPr>
              <w:pStyle w:val="TableParagraph"/>
              <w:spacing w:line="240" w:lineRule="auto"/>
              <w:ind w:left="136"/>
              <w:contextualSpacing/>
              <w:jc w:val="right"/>
              <w:rPr>
                <w:sz w:val="20"/>
                <w:szCs w:val="20"/>
                <w:lang w:val="ru-RU"/>
              </w:rPr>
            </w:pPr>
            <w:r w:rsidRPr="001F3CB1">
              <w:rPr>
                <w:sz w:val="20"/>
                <w:szCs w:val="20"/>
                <w:lang w:val="ru-RU"/>
              </w:rPr>
              <w:t>Директор</w:t>
            </w:r>
          </w:p>
          <w:p w:rsidR="001F3CB1" w:rsidRPr="001F3CB1" w:rsidRDefault="001F3CB1" w:rsidP="00230094">
            <w:pPr>
              <w:pStyle w:val="TableParagraph"/>
              <w:spacing w:line="240" w:lineRule="auto"/>
              <w:ind w:left="136"/>
              <w:contextualSpacing/>
              <w:jc w:val="right"/>
              <w:rPr>
                <w:sz w:val="20"/>
                <w:szCs w:val="20"/>
                <w:lang w:val="ru-RU"/>
              </w:rPr>
            </w:pPr>
            <w:r w:rsidRPr="001F3CB1">
              <w:rPr>
                <w:sz w:val="20"/>
                <w:szCs w:val="20"/>
                <w:lang w:val="ru-RU"/>
              </w:rPr>
              <w:t>МОУ ДО «Турунтаевская ДЮСШ»</w:t>
            </w:r>
          </w:p>
          <w:p w:rsidR="001F3CB1" w:rsidRPr="00190A4E" w:rsidRDefault="001F3CB1" w:rsidP="00230094">
            <w:pPr>
              <w:pStyle w:val="TableParagraph"/>
              <w:spacing w:line="240" w:lineRule="auto"/>
              <w:ind w:left="136"/>
              <w:contextualSpacing/>
              <w:jc w:val="right"/>
              <w:rPr>
                <w:sz w:val="20"/>
                <w:szCs w:val="20"/>
              </w:rPr>
            </w:pPr>
            <w:r w:rsidRPr="00190A4E">
              <w:rPr>
                <w:sz w:val="20"/>
                <w:szCs w:val="20"/>
              </w:rPr>
              <w:t xml:space="preserve">_________________Н.А. Лошицер </w:t>
            </w:r>
          </w:p>
          <w:p w:rsidR="001F3CB1" w:rsidRPr="00190A4E" w:rsidRDefault="001F3CB1" w:rsidP="00230094">
            <w:pPr>
              <w:pStyle w:val="TableParagraph"/>
              <w:spacing w:line="240" w:lineRule="auto"/>
              <w:ind w:left="136"/>
              <w:contextualSpacing/>
              <w:jc w:val="right"/>
              <w:rPr>
                <w:sz w:val="20"/>
                <w:szCs w:val="20"/>
              </w:rPr>
            </w:pPr>
          </w:p>
          <w:p w:rsidR="001F3CB1" w:rsidRPr="00190A4E" w:rsidRDefault="001F3CB1" w:rsidP="00230094">
            <w:pPr>
              <w:pStyle w:val="TableParagraph"/>
              <w:spacing w:line="240" w:lineRule="auto"/>
              <w:ind w:left="136"/>
              <w:contextualSpacing/>
              <w:jc w:val="right"/>
              <w:rPr>
                <w:sz w:val="20"/>
                <w:szCs w:val="20"/>
              </w:rPr>
            </w:pPr>
            <w:r w:rsidRPr="00190A4E">
              <w:rPr>
                <w:sz w:val="20"/>
                <w:szCs w:val="20"/>
              </w:rPr>
              <w:t xml:space="preserve">«___»_____________2024 </w:t>
            </w:r>
            <w:proofErr w:type="spellStart"/>
            <w:r w:rsidRPr="00190A4E">
              <w:rPr>
                <w:sz w:val="20"/>
                <w:szCs w:val="20"/>
              </w:rPr>
              <w:t>года</w:t>
            </w:r>
            <w:proofErr w:type="spellEnd"/>
          </w:p>
          <w:p w:rsidR="001F3CB1" w:rsidRPr="00190A4E" w:rsidRDefault="001F3CB1" w:rsidP="00230094">
            <w:pPr>
              <w:pStyle w:val="TableParagraph"/>
              <w:spacing w:line="240" w:lineRule="auto"/>
              <w:ind w:left="136"/>
              <w:contextualSpacing/>
              <w:jc w:val="right"/>
              <w:rPr>
                <w:sz w:val="20"/>
                <w:szCs w:val="20"/>
              </w:rPr>
            </w:pPr>
          </w:p>
          <w:p w:rsidR="001F3CB1" w:rsidRPr="00190A4E" w:rsidRDefault="001F3CB1" w:rsidP="00230094">
            <w:pPr>
              <w:pStyle w:val="TableParagraph"/>
              <w:spacing w:line="240" w:lineRule="auto"/>
              <w:ind w:left="136"/>
              <w:contextualSpacing/>
              <w:jc w:val="right"/>
              <w:rPr>
                <w:sz w:val="20"/>
                <w:szCs w:val="20"/>
              </w:rPr>
            </w:pPr>
          </w:p>
        </w:tc>
      </w:tr>
    </w:tbl>
    <w:p w:rsidR="001C23C9" w:rsidRPr="001C23C9" w:rsidRDefault="001C23C9" w:rsidP="001C23C9">
      <w:pPr>
        <w:contextualSpacing/>
        <w:jc w:val="center"/>
        <w:rPr>
          <w:rFonts w:ascii="Times New Roman" w:hAnsi="Times New Roman" w:cs="Times New Roman"/>
          <w:b/>
          <w:bCs/>
          <w:color w:val="000000"/>
          <w:sz w:val="24"/>
          <w:szCs w:val="24"/>
        </w:rPr>
      </w:pPr>
    </w:p>
    <w:p w:rsidR="001C23C9" w:rsidRPr="001C23C9" w:rsidRDefault="001C23C9" w:rsidP="001C23C9">
      <w:pPr>
        <w:contextualSpacing/>
        <w:jc w:val="center"/>
        <w:rPr>
          <w:rFonts w:ascii="Times New Roman" w:hAnsi="Times New Roman" w:cs="Times New Roman"/>
          <w:b/>
          <w:bCs/>
          <w:color w:val="000000"/>
          <w:sz w:val="24"/>
          <w:szCs w:val="24"/>
        </w:rPr>
      </w:pPr>
    </w:p>
    <w:p w:rsidR="001C23C9" w:rsidRPr="001C23C9" w:rsidRDefault="001C23C9" w:rsidP="001C23C9">
      <w:pPr>
        <w:contextualSpacing/>
        <w:jc w:val="center"/>
        <w:rPr>
          <w:rFonts w:ascii="Times New Roman" w:hAnsi="Times New Roman" w:cs="Times New Roman"/>
          <w:b/>
          <w:bCs/>
          <w:color w:val="000000"/>
          <w:sz w:val="24"/>
          <w:szCs w:val="24"/>
        </w:rPr>
      </w:pPr>
    </w:p>
    <w:p w:rsidR="001C23C9" w:rsidRPr="001C23C9" w:rsidRDefault="001C23C9" w:rsidP="001C23C9">
      <w:pPr>
        <w:contextualSpacing/>
        <w:jc w:val="center"/>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center"/>
        <w:rPr>
          <w:rFonts w:ascii="Times New Roman" w:hAnsi="Times New Roman" w:cs="Times New Roman"/>
          <w:b/>
          <w:bCs/>
          <w:color w:val="000000"/>
          <w:sz w:val="32"/>
          <w:szCs w:val="32"/>
        </w:rPr>
      </w:pPr>
      <w:r w:rsidRPr="001C23C9">
        <w:rPr>
          <w:rFonts w:ascii="Times New Roman" w:hAnsi="Times New Roman" w:cs="Times New Roman"/>
          <w:b/>
          <w:bCs/>
          <w:color w:val="000000"/>
          <w:sz w:val="32"/>
          <w:szCs w:val="32"/>
        </w:rPr>
        <w:t>ДОПОЛНИТЕЛЬНАЯ ОБРАЗОВАТЕЛЬНАЯ ПРОГРАММА</w:t>
      </w:r>
    </w:p>
    <w:p w:rsidR="001C23C9" w:rsidRPr="001C23C9" w:rsidRDefault="001C23C9" w:rsidP="001C23C9">
      <w:pPr>
        <w:contextualSpacing/>
        <w:jc w:val="center"/>
        <w:rPr>
          <w:rFonts w:ascii="Times New Roman" w:hAnsi="Times New Roman" w:cs="Times New Roman"/>
          <w:b/>
          <w:bCs/>
          <w:color w:val="000000"/>
          <w:sz w:val="32"/>
          <w:szCs w:val="32"/>
        </w:rPr>
      </w:pPr>
      <w:r w:rsidRPr="001C23C9">
        <w:rPr>
          <w:rFonts w:ascii="Times New Roman" w:hAnsi="Times New Roman" w:cs="Times New Roman"/>
          <w:b/>
          <w:bCs/>
          <w:color w:val="000000"/>
          <w:sz w:val="32"/>
          <w:szCs w:val="32"/>
        </w:rPr>
        <w:t xml:space="preserve">По </w:t>
      </w:r>
      <w:r>
        <w:rPr>
          <w:rFonts w:ascii="Times New Roman" w:hAnsi="Times New Roman" w:cs="Times New Roman"/>
          <w:b/>
          <w:bCs/>
          <w:color w:val="000000"/>
          <w:sz w:val="32"/>
          <w:szCs w:val="32"/>
        </w:rPr>
        <w:t>Вольной борьбе</w:t>
      </w:r>
    </w:p>
    <w:p w:rsidR="001C23C9" w:rsidRPr="001C23C9" w:rsidRDefault="0001379F" w:rsidP="001C23C9">
      <w:pPr>
        <w:contextualSpacing/>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Возраст детей 6</w:t>
      </w:r>
      <w:r w:rsidR="001C23C9" w:rsidRPr="001C23C9">
        <w:rPr>
          <w:rFonts w:ascii="Times New Roman" w:hAnsi="Times New Roman" w:cs="Times New Roman"/>
          <w:b/>
          <w:bCs/>
          <w:color w:val="000000"/>
          <w:sz w:val="32"/>
          <w:szCs w:val="32"/>
        </w:rPr>
        <w:t>-18 лет.</w:t>
      </w:r>
    </w:p>
    <w:p w:rsidR="001C23C9" w:rsidRPr="001C23C9" w:rsidRDefault="0001379F" w:rsidP="001C23C9">
      <w:pPr>
        <w:contextualSpacing/>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Срок реализации программы 3</w:t>
      </w:r>
      <w:r w:rsidR="001C23C9" w:rsidRPr="001C23C9">
        <w:rPr>
          <w:rFonts w:ascii="Times New Roman" w:hAnsi="Times New Roman" w:cs="Times New Roman"/>
          <w:b/>
          <w:bCs/>
          <w:color w:val="000000"/>
          <w:sz w:val="32"/>
          <w:szCs w:val="32"/>
        </w:rPr>
        <w:t xml:space="preserve"> года.</w:t>
      </w: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ind w:left="4678"/>
        <w:contextualSpacing/>
        <w:jc w:val="right"/>
        <w:rPr>
          <w:rFonts w:ascii="Times New Roman" w:hAnsi="Times New Roman" w:cs="Times New Roman"/>
          <w:bCs/>
          <w:color w:val="000000"/>
          <w:sz w:val="24"/>
          <w:szCs w:val="24"/>
        </w:rPr>
      </w:pPr>
      <w:r w:rsidRPr="001C23C9">
        <w:rPr>
          <w:rFonts w:ascii="Times New Roman" w:hAnsi="Times New Roman" w:cs="Times New Roman"/>
          <w:bCs/>
          <w:color w:val="000000"/>
          <w:sz w:val="24"/>
          <w:szCs w:val="24"/>
        </w:rPr>
        <w:t xml:space="preserve">Составитель: </w:t>
      </w:r>
      <w:r>
        <w:rPr>
          <w:rFonts w:ascii="Times New Roman" w:hAnsi="Times New Roman" w:cs="Times New Roman"/>
          <w:bCs/>
          <w:color w:val="000000"/>
          <w:sz w:val="24"/>
          <w:szCs w:val="24"/>
        </w:rPr>
        <w:t>Хмелев Иван Анатольевич</w:t>
      </w:r>
    </w:p>
    <w:p w:rsidR="001F3CB1" w:rsidRDefault="001F3CB1" w:rsidP="001C23C9">
      <w:pPr>
        <w:ind w:left="4678"/>
        <w:contextualSpacing/>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Тренер-преподаватель</w:t>
      </w:r>
    </w:p>
    <w:p w:rsidR="001C23C9" w:rsidRPr="001C23C9" w:rsidRDefault="001F3CB1" w:rsidP="001F3CB1">
      <w:pPr>
        <w:ind w:left="4678"/>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МОУ ДО «</w:t>
      </w:r>
      <w:r w:rsidR="001C23C9" w:rsidRPr="001C23C9">
        <w:rPr>
          <w:rFonts w:ascii="Times New Roman" w:hAnsi="Times New Roman" w:cs="Times New Roman"/>
          <w:bCs/>
          <w:color w:val="000000"/>
          <w:sz w:val="24"/>
          <w:szCs w:val="24"/>
        </w:rPr>
        <w:t>Турунтаевская ДЮСШ</w:t>
      </w:r>
      <w:r>
        <w:rPr>
          <w:rFonts w:ascii="Times New Roman" w:hAnsi="Times New Roman" w:cs="Times New Roman"/>
          <w:bCs/>
          <w:color w:val="000000"/>
          <w:sz w:val="24"/>
          <w:szCs w:val="24"/>
        </w:rPr>
        <w:t>»</w:t>
      </w:r>
    </w:p>
    <w:p w:rsidR="001C23C9" w:rsidRPr="001C23C9" w:rsidRDefault="001C23C9" w:rsidP="001F3CB1">
      <w:pPr>
        <w:contextualSpacing/>
        <w:jc w:val="center"/>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right"/>
        <w:rPr>
          <w:rFonts w:ascii="Times New Roman" w:hAnsi="Times New Roman" w:cs="Times New Roman"/>
          <w:b/>
          <w:bCs/>
          <w:color w:val="000000"/>
          <w:sz w:val="24"/>
          <w:szCs w:val="24"/>
        </w:rPr>
      </w:pPr>
    </w:p>
    <w:p w:rsidR="001C23C9" w:rsidRPr="001C23C9" w:rsidRDefault="001C23C9" w:rsidP="001C23C9">
      <w:pPr>
        <w:contextualSpacing/>
        <w:jc w:val="center"/>
        <w:rPr>
          <w:rFonts w:ascii="Times New Roman" w:hAnsi="Times New Roman" w:cs="Times New Roman"/>
          <w:b/>
          <w:bCs/>
          <w:color w:val="000000"/>
          <w:sz w:val="24"/>
          <w:szCs w:val="24"/>
        </w:rPr>
      </w:pPr>
      <w:r w:rsidRPr="001C23C9">
        <w:rPr>
          <w:rFonts w:ascii="Times New Roman" w:hAnsi="Times New Roman" w:cs="Times New Roman"/>
          <w:b/>
          <w:bCs/>
          <w:color w:val="000000"/>
          <w:sz w:val="24"/>
          <w:szCs w:val="24"/>
        </w:rPr>
        <w:t>с. Турунтаево</w:t>
      </w:r>
    </w:p>
    <w:p w:rsidR="001C23C9" w:rsidRPr="001C23C9" w:rsidRDefault="001F3CB1" w:rsidP="001C23C9">
      <w:pPr>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2024</w:t>
      </w:r>
      <w:r w:rsidR="001C23C9" w:rsidRPr="001C23C9">
        <w:rPr>
          <w:rFonts w:ascii="Times New Roman" w:hAnsi="Times New Roman" w:cs="Times New Roman"/>
          <w:b/>
          <w:bCs/>
          <w:color w:val="000000"/>
          <w:sz w:val="24"/>
          <w:szCs w:val="24"/>
        </w:rPr>
        <w:t xml:space="preserve"> г.</w:t>
      </w:r>
    </w:p>
    <w:p w:rsidR="001C23C9" w:rsidRDefault="001C23C9" w:rsidP="00CF3B8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3CB1" w:rsidRDefault="001F3CB1" w:rsidP="00CF3B8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F3CB1" w:rsidRDefault="001F3CB1" w:rsidP="00CF3B8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bookmarkStart w:id="0" w:name="_GoBack"/>
      <w:bookmarkEnd w:id="0"/>
      <w:r w:rsidRPr="00CF3B87">
        <w:rPr>
          <w:rFonts w:ascii="Times New Roman" w:eastAsia="Times New Roman" w:hAnsi="Times New Roman" w:cs="Times New Roman"/>
          <w:b/>
          <w:bCs/>
          <w:color w:val="000000"/>
          <w:sz w:val="28"/>
          <w:szCs w:val="28"/>
          <w:lang w:eastAsia="ru-RU"/>
        </w:rPr>
        <w:lastRenderedPageBreak/>
        <w:t>1. ПОЯСНИТЕЛЬНАЯ ЗАПИСКА</w:t>
      </w:r>
    </w:p>
    <w:p w:rsidR="00CF3B87" w:rsidRPr="00CF3B87" w:rsidRDefault="00CF3B87" w:rsidP="00CF3B87">
      <w:pPr>
        <w:shd w:val="clear" w:color="auto" w:fill="FFFFFF"/>
        <w:spacing w:after="0" w:line="240" w:lineRule="auto"/>
        <w:ind w:left="164" w:right="168" w:firstLine="552"/>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Дополнительная общеразвивающая программа  по вольной борьбе (далее Программа) является основным документом определяющим направленность и содержание учебного процесса в спортивно-оздоровительных группах  отделения вольной борьбы</w:t>
      </w:r>
      <w:r>
        <w:rPr>
          <w:rFonts w:ascii="Times New Roman" w:eastAsia="Times New Roman" w:hAnsi="Times New Roman" w:cs="Times New Roman"/>
          <w:color w:val="000000"/>
          <w:sz w:val="28"/>
          <w:szCs w:val="28"/>
          <w:lang w:eastAsia="ru-RU"/>
        </w:rPr>
        <w:t xml:space="preserve"> в МОУ</w:t>
      </w:r>
      <w:r w:rsidRPr="00CF3B87">
        <w:rPr>
          <w:rFonts w:ascii="Times New Roman" w:eastAsia="Times New Roman" w:hAnsi="Times New Roman" w:cs="Times New Roman"/>
          <w:color w:val="000000"/>
          <w:sz w:val="28"/>
          <w:szCs w:val="28"/>
          <w:lang w:eastAsia="ru-RU"/>
        </w:rPr>
        <w:t xml:space="preserve"> ДО </w:t>
      </w:r>
      <w:r>
        <w:rPr>
          <w:rFonts w:ascii="Times New Roman" w:eastAsia="Times New Roman" w:hAnsi="Times New Roman" w:cs="Times New Roman"/>
          <w:color w:val="000000"/>
          <w:sz w:val="28"/>
          <w:szCs w:val="28"/>
          <w:lang w:eastAsia="ru-RU"/>
        </w:rPr>
        <w:t xml:space="preserve">Турунтаевская </w:t>
      </w:r>
      <w:r w:rsidRPr="00CF3B87">
        <w:rPr>
          <w:rFonts w:ascii="Times New Roman" w:eastAsia="Times New Roman" w:hAnsi="Times New Roman" w:cs="Times New Roman"/>
          <w:color w:val="000000"/>
          <w:sz w:val="28"/>
          <w:szCs w:val="28"/>
          <w:lang w:eastAsia="ru-RU"/>
        </w:rPr>
        <w:t xml:space="preserve">ДЮСШ </w:t>
      </w:r>
      <w:proofErr w:type="spellStart"/>
      <w:r>
        <w:rPr>
          <w:rFonts w:ascii="Times New Roman" w:eastAsia="Times New Roman" w:hAnsi="Times New Roman" w:cs="Times New Roman"/>
          <w:color w:val="000000"/>
          <w:sz w:val="28"/>
          <w:szCs w:val="28"/>
          <w:lang w:eastAsia="ru-RU"/>
        </w:rPr>
        <w:t>с</w:t>
      </w:r>
      <w:proofErr w:type="gramStart"/>
      <w:r>
        <w:rPr>
          <w:rFonts w:ascii="Times New Roman" w:eastAsia="Times New Roman" w:hAnsi="Times New Roman" w:cs="Times New Roman"/>
          <w:color w:val="000000"/>
          <w:sz w:val="28"/>
          <w:szCs w:val="28"/>
          <w:lang w:eastAsia="ru-RU"/>
        </w:rPr>
        <w:t>.Т</w:t>
      </w:r>
      <w:proofErr w:type="gramEnd"/>
      <w:r>
        <w:rPr>
          <w:rFonts w:ascii="Times New Roman" w:eastAsia="Times New Roman" w:hAnsi="Times New Roman" w:cs="Times New Roman"/>
          <w:color w:val="000000"/>
          <w:sz w:val="28"/>
          <w:szCs w:val="28"/>
          <w:lang w:eastAsia="ru-RU"/>
        </w:rPr>
        <w:t>урунтаево</w:t>
      </w:r>
      <w:proofErr w:type="spellEnd"/>
      <w:r>
        <w:rPr>
          <w:rFonts w:ascii="Times New Roman" w:eastAsia="Times New Roman" w:hAnsi="Times New Roman" w:cs="Times New Roman"/>
          <w:color w:val="000000"/>
          <w:sz w:val="28"/>
          <w:szCs w:val="28"/>
          <w:lang w:eastAsia="ru-RU"/>
        </w:rPr>
        <w:t>, Прибайкальский район</w:t>
      </w:r>
      <w:r w:rsidRPr="00CF3B87">
        <w:rPr>
          <w:rFonts w:ascii="Times New Roman" w:eastAsia="Times New Roman" w:hAnsi="Times New Roman" w:cs="Times New Roman"/>
          <w:color w:val="000000"/>
          <w:sz w:val="28"/>
          <w:szCs w:val="28"/>
          <w:lang w:eastAsia="ru-RU"/>
        </w:rPr>
        <w:t>.</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Настоящая Программа разработана в соответствии с нормативно-правовыми актами, регламентирующими деятельность образовательных учреждений и реализацию дополнительных общеразвивающих программ в области физической культуры и спорта: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Федеральный закон РФ от 29.12.2012 г. № 273-ФЗ «Об образовании в Российской Федерации»;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Федеральный закон РФ от 04.12.2007 г. № 329-ФЗ «О физической культуре и спорте в Российской Федерации»;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Приказ Министерства спорта России от 27 декабря 2013 года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Приказ Минобрнауки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Постановление Главного государственного санитарного врача Российской Федерации от 4 июля 2014 года № 41 « Об утверждении </w:t>
      </w:r>
      <w:proofErr w:type="spellStart"/>
      <w:r w:rsidRPr="00CF3B87">
        <w:rPr>
          <w:rFonts w:ascii="Times New Roman" w:eastAsia="Times New Roman" w:hAnsi="Times New Roman" w:cs="Times New Roman"/>
          <w:color w:val="000000"/>
          <w:sz w:val="28"/>
          <w:szCs w:val="28"/>
          <w:lang w:eastAsia="ru-RU"/>
        </w:rPr>
        <w:t>Сан</w:t>
      </w:r>
      <w:proofErr w:type="gramStart"/>
      <w:r w:rsidRPr="00CF3B87">
        <w:rPr>
          <w:rFonts w:ascii="Times New Roman" w:eastAsia="Times New Roman" w:hAnsi="Times New Roman" w:cs="Times New Roman"/>
          <w:color w:val="000000"/>
          <w:sz w:val="28"/>
          <w:szCs w:val="28"/>
          <w:lang w:eastAsia="ru-RU"/>
        </w:rPr>
        <w:t>.П</w:t>
      </w:r>
      <w:proofErr w:type="gramEnd"/>
      <w:r w:rsidRPr="00CF3B87">
        <w:rPr>
          <w:rFonts w:ascii="Times New Roman" w:eastAsia="Times New Roman" w:hAnsi="Times New Roman" w:cs="Times New Roman"/>
          <w:color w:val="000000"/>
          <w:sz w:val="28"/>
          <w:szCs w:val="28"/>
          <w:lang w:eastAsia="ru-RU"/>
        </w:rPr>
        <w:t>иН</w:t>
      </w:r>
      <w:proofErr w:type="spellEnd"/>
      <w:r w:rsidRPr="00CF3B87">
        <w:rPr>
          <w:rFonts w:ascii="Times New Roman" w:eastAsia="Times New Roman" w:hAnsi="Times New Roman" w:cs="Times New Roman"/>
          <w:color w:val="000000"/>
          <w:sz w:val="28"/>
          <w:szCs w:val="28"/>
          <w:lang w:eastAsia="ru-RU"/>
        </w:rPr>
        <w:t xml:space="preserve"> 2.4.4.3172-14 «Санитарно-эпидемиологические требования к устройству, содержанию и организации режима работы образовательных</w:t>
      </w:r>
      <w:r>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организаций дополнительного образования детей», зарегистрировано в Минюсте Российской Федерации 20 августа 2014 года № 33660.</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Вольная борьба — это единоборство двух атлетов по определенным правилам с помощью специальных технических приемов. Цель борцовского поединка – заставить соперника коснуться ковра обеими лопатками и удержать его в таком положении не менее 2 секунд. Если за время схватки никому из соперников сделать это не удается, победителем признается спортсмен, набравший большее количество очков за удачно проведенные технические приемы.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Вольная борьба является эффективным средством воспитания важных черт характера человека: смелости, решительности, целеустремленности и настойчивости, самообладания, а также таких нравственных качеств, как уважение к сопернику, честность, благородство в отношении к слабому и мн. др. В условиях поединка многие дети впервые в жизни встречаются лицом к лицу со своим соперником и, вступая с ним в непосредственный контакт, не имеют права отступить. Перед ними стоит задача победить. В таком поединке бывает затронуто самолюбие, здесь многое связано с максимальным напряжением сил, могут возникнуть конфликтные ситуации, не исключены неприятные болевые ощущения, падения, ушибы. Все это необходимо выдержать и преодолеть.</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Важнейшим результатом занятий борьбой следует признать формирование способности преодолевать трудности. Это качество, особенно приобретенное в юношеские годы, помогает человеку всю последующую жизнь. Оно связано с совершенствованием обостренных чувств чести и самолюбия, самостоятельности и способности быстро принимать волевые решения. Мощное и многократное проявление волевых действий, способность сдерживать личные желания, если они расходятся с общепринятыми установками или традициями конкретного коллектива, честность, благородство в отношении к более слабому партнеру и т.п.</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Развитию всего этого способствуют занятия борьбой. Все эти качества в единоборствах являются связующими звеньями между собой.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 данной программе представлен примерный план построения тренировочного процесса в спортивно-оздоровительных группах, определена общая последовательность изучения программного материала.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Программа предназначена для тренеров-преподавателей, специалистов и руководителей учреждений дополнительного образования физкультурно-спортивной направленности.</w:t>
      </w:r>
    </w:p>
    <w:p w:rsidR="00CF3B87" w:rsidRPr="00CF3B87" w:rsidRDefault="0086738D" w:rsidP="00CF3B87">
      <w:pPr>
        <w:shd w:val="clear" w:color="auto" w:fill="FFFFFF"/>
        <w:spacing w:after="0" w:line="240" w:lineRule="auto"/>
        <w:ind w:firstLine="568"/>
        <w:jc w:val="both"/>
        <w:rPr>
          <w:rFonts w:ascii="Calibri" w:eastAsia="Times New Roman" w:hAnsi="Calibri" w:cs="Arial"/>
          <w:color w:val="000000"/>
          <w:lang w:eastAsia="ru-RU"/>
        </w:rPr>
      </w:pPr>
      <w:r>
        <w:rPr>
          <w:rFonts w:ascii="Times New Roman" w:eastAsia="Times New Roman" w:hAnsi="Times New Roman" w:cs="Times New Roman"/>
          <w:b/>
          <w:bCs/>
          <w:color w:val="000000"/>
          <w:sz w:val="28"/>
          <w:szCs w:val="28"/>
          <w:lang w:eastAsia="ru-RU"/>
        </w:rPr>
        <w:t>Цель:</w:t>
      </w:r>
      <w:r w:rsidR="00CF3B87" w:rsidRPr="00CF3B87">
        <w:rPr>
          <w:rFonts w:ascii="Times New Roman" w:eastAsia="Times New Roman" w:hAnsi="Times New Roman" w:cs="Times New Roman"/>
          <w:color w:val="000000"/>
          <w:sz w:val="28"/>
          <w:szCs w:val="28"/>
          <w:lang w:eastAsia="ru-RU"/>
        </w:rPr>
        <w:t>  - обеспечение разностороннего физического развития и укрепление здоровья учащихся посредством занятий вольной борьбой.</w:t>
      </w:r>
    </w:p>
    <w:p w:rsidR="00CF3B87" w:rsidRPr="00CF3B87" w:rsidRDefault="0086738D" w:rsidP="00CF3B87">
      <w:pPr>
        <w:shd w:val="clear" w:color="auto" w:fill="FFFFFF"/>
        <w:spacing w:after="0" w:line="240" w:lineRule="auto"/>
        <w:ind w:firstLine="568"/>
        <w:jc w:val="both"/>
        <w:rPr>
          <w:rFonts w:ascii="Calibri" w:eastAsia="Times New Roman" w:hAnsi="Calibri" w:cs="Arial"/>
          <w:color w:val="000000"/>
          <w:lang w:eastAsia="ru-RU"/>
        </w:rPr>
      </w:pPr>
      <w:r>
        <w:rPr>
          <w:rFonts w:ascii="Times New Roman" w:eastAsia="Times New Roman" w:hAnsi="Times New Roman" w:cs="Times New Roman"/>
          <w:b/>
          <w:bCs/>
          <w:color w:val="000000"/>
          <w:sz w:val="28"/>
          <w:szCs w:val="28"/>
          <w:lang w:eastAsia="ru-RU"/>
        </w:rPr>
        <w:t>З</w:t>
      </w:r>
      <w:r w:rsidR="00CF3B87" w:rsidRPr="00CF3B87">
        <w:rPr>
          <w:rFonts w:ascii="Times New Roman" w:eastAsia="Times New Roman" w:hAnsi="Times New Roman" w:cs="Times New Roman"/>
          <w:b/>
          <w:bCs/>
          <w:color w:val="000000"/>
          <w:sz w:val="28"/>
          <w:szCs w:val="28"/>
          <w:lang w:eastAsia="ru-RU"/>
        </w:rPr>
        <w:t>адачи: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удовлетворение индивидуальных потребностей учащихся в занятиях вольной борьбой;</w:t>
      </w:r>
      <w:r w:rsidR="0086738D">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 развитие физических качеств, повышение уровня общей физической подготовленности;</w:t>
      </w:r>
      <w:r w:rsidR="0086738D">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 изучение технических приемов;</w:t>
      </w:r>
      <w:r w:rsidR="0086738D">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 воспитание морально-волевых  качеств личности;</w:t>
      </w:r>
      <w:r w:rsidR="0086738D">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 отбор перспективных юных борцов для зачисления в группы начальной подготовки и дальнейшей спортивной специализации.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 результате реализации программы ожидается овладение учащимися техникой выполнения общеразвивающих упражнений и основных</w:t>
      </w:r>
      <w:r>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приемов борьбы, повышение уровня развития физических качеств. Программа призвана подготовить учащихся к сдаче контрольных нормативов по физической подготовке в соответствии с их возрастом и в конечном итоге подготовить учащихся к освоению предпрофессиональной программы.</w:t>
      </w:r>
    </w:p>
    <w:p w:rsidR="0095733D" w:rsidRPr="00796E6E" w:rsidRDefault="0095733D" w:rsidP="0095733D">
      <w:pPr>
        <w:pStyle w:val="a6"/>
        <w:spacing w:line="276" w:lineRule="auto"/>
        <w:jc w:val="both"/>
        <w:rPr>
          <w:rFonts w:ascii="Times New Roman" w:hAnsi="Times New Roman"/>
          <w:i/>
          <w:sz w:val="28"/>
          <w:szCs w:val="28"/>
        </w:rPr>
      </w:pPr>
      <w:r w:rsidRPr="00796E6E">
        <w:rPr>
          <w:rFonts w:ascii="Times New Roman" w:hAnsi="Times New Roman"/>
          <w:i/>
          <w:sz w:val="28"/>
          <w:szCs w:val="28"/>
        </w:rPr>
        <w:t xml:space="preserve">        Формы и режим занятий</w:t>
      </w:r>
    </w:p>
    <w:p w:rsidR="0095733D" w:rsidRPr="00796E6E" w:rsidRDefault="0095733D" w:rsidP="0095733D">
      <w:pPr>
        <w:pStyle w:val="a6"/>
        <w:spacing w:line="276" w:lineRule="auto"/>
        <w:ind w:firstLine="708"/>
        <w:jc w:val="both"/>
        <w:rPr>
          <w:rFonts w:ascii="Times New Roman" w:hAnsi="Times New Roman"/>
          <w:sz w:val="28"/>
          <w:szCs w:val="28"/>
        </w:rPr>
      </w:pPr>
      <w:r w:rsidRPr="00796E6E">
        <w:rPr>
          <w:rFonts w:ascii="Times New Roman" w:hAnsi="Times New Roman"/>
          <w:sz w:val="28"/>
          <w:szCs w:val="28"/>
        </w:rPr>
        <w:t>Программа по волейболу предназначена для обучающихся: с 7 до 17 лет и рассчитана на два года обучения. Занятия проводятся в групповой форме, продолжительностью от 2-х часов с перерывами. Продолжительность академического часа – 45 минут.</w:t>
      </w:r>
    </w:p>
    <w:p w:rsidR="0095733D" w:rsidRPr="00796E6E" w:rsidRDefault="0095733D" w:rsidP="0095733D">
      <w:pPr>
        <w:pStyle w:val="a6"/>
        <w:spacing w:line="276" w:lineRule="auto"/>
        <w:ind w:firstLine="708"/>
        <w:jc w:val="both"/>
        <w:rPr>
          <w:rFonts w:ascii="Times New Roman" w:hAnsi="Times New Roman"/>
          <w:sz w:val="28"/>
          <w:szCs w:val="28"/>
        </w:rPr>
      </w:pPr>
      <w:r w:rsidRPr="00796E6E">
        <w:rPr>
          <w:rFonts w:ascii="Times New Roman" w:hAnsi="Times New Roman"/>
          <w:sz w:val="28"/>
          <w:szCs w:val="28"/>
        </w:rPr>
        <w:t>Рекомендуемый режим занятий:</w:t>
      </w:r>
    </w:p>
    <w:p w:rsidR="0095733D" w:rsidRPr="00796E6E" w:rsidRDefault="0095733D" w:rsidP="0095733D">
      <w:pPr>
        <w:pStyle w:val="a6"/>
        <w:spacing w:line="276" w:lineRule="auto"/>
        <w:jc w:val="both"/>
        <w:rPr>
          <w:rFonts w:ascii="Times New Roman" w:hAnsi="Times New Roman"/>
          <w:sz w:val="28"/>
          <w:szCs w:val="28"/>
        </w:rPr>
      </w:pPr>
      <w:r w:rsidRPr="00796E6E">
        <w:rPr>
          <w:rFonts w:ascii="Times New Roman" w:hAnsi="Times New Roman"/>
          <w:sz w:val="28"/>
          <w:szCs w:val="28"/>
        </w:rPr>
        <w:t>1 год обучения: 2 раза в неделю по 2 часа;</w:t>
      </w:r>
    </w:p>
    <w:p w:rsidR="0095733D" w:rsidRPr="00796E6E" w:rsidRDefault="0095733D" w:rsidP="0095733D">
      <w:pPr>
        <w:pStyle w:val="a6"/>
        <w:spacing w:line="276" w:lineRule="auto"/>
        <w:jc w:val="both"/>
        <w:rPr>
          <w:rFonts w:ascii="Times New Roman" w:hAnsi="Times New Roman"/>
          <w:sz w:val="28"/>
          <w:szCs w:val="28"/>
        </w:rPr>
      </w:pPr>
      <w:r w:rsidRPr="00796E6E">
        <w:rPr>
          <w:rFonts w:ascii="Times New Roman" w:hAnsi="Times New Roman"/>
          <w:sz w:val="28"/>
          <w:szCs w:val="28"/>
        </w:rPr>
        <w:t>2</w:t>
      </w:r>
      <w:r w:rsidR="0001379F">
        <w:rPr>
          <w:rFonts w:ascii="Times New Roman" w:hAnsi="Times New Roman"/>
          <w:sz w:val="28"/>
          <w:szCs w:val="28"/>
        </w:rPr>
        <w:t>, 3</w:t>
      </w:r>
      <w:r w:rsidRPr="00796E6E">
        <w:rPr>
          <w:rFonts w:ascii="Times New Roman" w:hAnsi="Times New Roman"/>
          <w:sz w:val="28"/>
          <w:szCs w:val="28"/>
        </w:rPr>
        <w:t xml:space="preserve"> год обучения: 3 раза в неделю по 2 часа; </w:t>
      </w:r>
    </w:p>
    <w:p w:rsidR="0095733D" w:rsidRPr="00796E6E" w:rsidRDefault="0095733D" w:rsidP="0095733D">
      <w:pPr>
        <w:pStyle w:val="a6"/>
        <w:spacing w:line="276" w:lineRule="auto"/>
        <w:ind w:firstLine="708"/>
        <w:jc w:val="both"/>
        <w:rPr>
          <w:rFonts w:ascii="Times New Roman" w:hAnsi="Times New Roman"/>
          <w:sz w:val="28"/>
          <w:szCs w:val="28"/>
        </w:rPr>
      </w:pPr>
      <w:r w:rsidRPr="00796E6E">
        <w:rPr>
          <w:rFonts w:ascii="Times New Roman" w:hAnsi="Times New Roman"/>
          <w:sz w:val="28"/>
          <w:szCs w:val="28"/>
        </w:rPr>
        <w:t>Учебно-тренировочный процесс рассчитан на 52 учебные недели: 46 недель в условиях ДЮСШ, 6 недель - в условиях оздоровительного лагеря или по индивидуальным планам.</w:t>
      </w:r>
    </w:p>
    <w:tbl>
      <w:tblPr>
        <w:tblW w:w="0" w:type="auto"/>
        <w:tblInd w:w="98" w:type="dxa"/>
        <w:tblCellMar>
          <w:left w:w="10" w:type="dxa"/>
          <w:right w:w="10" w:type="dxa"/>
        </w:tblCellMar>
        <w:tblLook w:val="0000" w:firstRow="0" w:lastRow="0" w:firstColumn="0" w:lastColumn="0" w:noHBand="0" w:noVBand="0"/>
      </w:tblPr>
      <w:tblGrid>
        <w:gridCol w:w="1393"/>
        <w:gridCol w:w="2180"/>
        <w:gridCol w:w="2015"/>
        <w:gridCol w:w="1702"/>
        <w:gridCol w:w="2183"/>
      </w:tblGrid>
      <w:tr w:rsidR="0095733D" w:rsidRPr="00796E6E" w:rsidTr="0095733D">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b/>
                <w:sz w:val="28"/>
                <w:szCs w:val="28"/>
              </w:rPr>
            </w:pPr>
            <w:r w:rsidRPr="00796E6E">
              <w:rPr>
                <w:rFonts w:ascii="Times New Roman" w:hAnsi="Times New Roman"/>
                <w:b/>
                <w:sz w:val="28"/>
                <w:szCs w:val="28"/>
              </w:rPr>
              <w:lastRenderedPageBreak/>
              <w:t>Группа</w:t>
            </w: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b/>
                <w:sz w:val="28"/>
                <w:szCs w:val="28"/>
              </w:rPr>
            </w:pPr>
            <w:r w:rsidRPr="00796E6E">
              <w:rPr>
                <w:rFonts w:ascii="Times New Roman" w:hAnsi="Times New Roman"/>
                <w:b/>
                <w:sz w:val="28"/>
                <w:szCs w:val="28"/>
              </w:rPr>
              <w:t>Возраст обучающихся</w:t>
            </w:r>
          </w:p>
        </w:tc>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b/>
                <w:sz w:val="28"/>
                <w:szCs w:val="28"/>
              </w:rPr>
            </w:pPr>
            <w:r w:rsidRPr="00796E6E">
              <w:rPr>
                <w:rFonts w:ascii="Times New Roman" w:hAnsi="Times New Roman"/>
                <w:b/>
                <w:sz w:val="28"/>
                <w:szCs w:val="28"/>
              </w:rPr>
              <w:t>Число обучающихся в группе</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b/>
                <w:sz w:val="28"/>
                <w:szCs w:val="28"/>
              </w:rPr>
            </w:pPr>
            <w:r w:rsidRPr="00796E6E">
              <w:rPr>
                <w:rFonts w:ascii="Times New Roman" w:hAnsi="Times New Roman"/>
                <w:b/>
                <w:sz w:val="28"/>
                <w:szCs w:val="28"/>
              </w:rPr>
              <w:t>Кол-во учебных часов в неделю</w:t>
            </w:r>
          </w:p>
        </w:tc>
        <w:tc>
          <w:tcPr>
            <w:tcW w:w="2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b/>
                <w:sz w:val="28"/>
                <w:szCs w:val="28"/>
              </w:rPr>
            </w:pPr>
            <w:r w:rsidRPr="00796E6E">
              <w:rPr>
                <w:rFonts w:ascii="Times New Roman" w:hAnsi="Times New Roman"/>
                <w:b/>
                <w:sz w:val="28"/>
                <w:szCs w:val="28"/>
              </w:rPr>
              <w:t>Годовая учебно-тренировочная нагрузка</w:t>
            </w:r>
          </w:p>
        </w:tc>
      </w:tr>
      <w:tr w:rsidR="0095733D" w:rsidRPr="00796E6E" w:rsidTr="0095733D">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1</w:t>
            </w: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01379F" w:rsidP="0095733D">
            <w:pPr>
              <w:pStyle w:val="a6"/>
              <w:spacing w:line="276" w:lineRule="auto"/>
              <w:jc w:val="center"/>
              <w:rPr>
                <w:rFonts w:ascii="Times New Roman" w:hAnsi="Times New Roman"/>
                <w:sz w:val="28"/>
                <w:szCs w:val="28"/>
              </w:rPr>
            </w:pPr>
            <w:r>
              <w:rPr>
                <w:rFonts w:ascii="Times New Roman" w:hAnsi="Times New Roman"/>
                <w:sz w:val="28"/>
                <w:szCs w:val="28"/>
              </w:rPr>
              <w:t>6</w:t>
            </w:r>
            <w:r w:rsidR="0095733D" w:rsidRPr="00796E6E">
              <w:rPr>
                <w:rFonts w:ascii="Times New Roman" w:hAnsi="Times New Roman"/>
                <w:sz w:val="28"/>
                <w:szCs w:val="28"/>
              </w:rPr>
              <w:t>-12</w:t>
            </w:r>
          </w:p>
        </w:tc>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15-20</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4</w:t>
            </w:r>
          </w:p>
        </w:tc>
        <w:tc>
          <w:tcPr>
            <w:tcW w:w="2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208</w:t>
            </w:r>
          </w:p>
        </w:tc>
      </w:tr>
      <w:tr w:rsidR="0095733D" w:rsidRPr="00796E6E" w:rsidTr="0095733D">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2,3</w:t>
            </w:r>
          </w:p>
        </w:tc>
        <w:tc>
          <w:tcPr>
            <w:tcW w:w="21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13-17</w:t>
            </w:r>
          </w:p>
        </w:tc>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15-20</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6</w:t>
            </w:r>
          </w:p>
        </w:tc>
        <w:tc>
          <w:tcPr>
            <w:tcW w:w="2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5733D" w:rsidRPr="00796E6E" w:rsidRDefault="0095733D" w:rsidP="0095733D">
            <w:pPr>
              <w:pStyle w:val="a6"/>
              <w:spacing w:line="276" w:lineRule="auto"/>
              <w:jc w:val="center"/>
              <w:rPr>
                <w:rFonts w:ascii="Times New Roman" w:hAnsi="Times New Roman"/>
                <w:sz w:val="28"/>
                <w:szCs w:val="28"/>
              </w:rPr>
            </w:pPr>
            <w:r w:rsidRPr="00796E6E">
              <w:rPr>
                <w:rFonts w:ascii="Times New Roman" w:hAnsi="Times New Roman"/>
                <w:sz w:val="28"/>
                <w:szCs w:val="28"/>
              </w:rPr>
              <w:t>312 (624)</w:t>
            </w:r>
          </w:p>
        </w:tc>
      </w:tr>
    </w:tbl>
    <w:p w:rsidR="0095733D" w:rsidRPr="00796E6E" w:rsidRDefault="0095733D" w:rsidP="0095733D">
      <w:pPr>
        <w:pStyle w:val="a6"/>
        <w:spacing w:line="276" w:lineRule="auto"/>
        <w:jc w:val="both"/>
        <w:rPr>
          <w:rFonts w:ascii="Times New Roman" w:hAnsi="Times New Roman"/>
          <w:sz w:val="28"/>
          <w:szCs w:val="28"/>
        </w:rPr>
      </w:pPr>
    </w:p>
    <w:p w:rsidR="0095733D" w:rsidRPr="00796E6E" w:rsidRDefault="0095733D" w:rsidP="0095733D">
      <w:pPr>
        <w:pStyle w:val="a6"/>
        <w:spacing w:line="276" w:lineRule="auto"/>
        <w:ind w:firstLine="708"/>
        <w:jc w:val="both"/>
        <w:rPr>
          <w:rFonts w:ascii="Times New Roman" w:hAnsi="Times New Roman"/>
          <w:i/>
          <w:sz w:val="28"/>
          <w:szCs w:val="28"/>
        </w:rPr>
      </w:pPr>
      <w:r w:rsidRPr="00796E6E">
        <w:rPr>
          <w:rFonts w:ascii="Times New Roman" w:hAnsi="Times New Roman"/>
          <w:i/>
          <w:sz w:val="28"/>
          <w:szCs w:val="28"/>
        </w:rPr>
        <w:t>Принцип набора.</w:t>
      </w:r>
    </w:p>
    <w:p w:rsidR="0095733D" w:rsidRPr="00796E6E" w:rsidRDefault="0095733D" w:rsidP="0095733D">
      <w:pPr>
        <w:pStyle w:val="a6"/>
        <w:spacing w:line="276" w:lineRule="auto"/>
        <w:jc w:val="both"/>
        <w:rPr>
          <w:rFonts w:ascii="Times New Roman" w:hAnsi="Times New Roman"/>
          <w:sz w:val="28"/>
          <w:szCs w:val="28"/>
        </w:rPr>
      </w:pPr>
      <w:r w:rsidRPr="00796E6E">
        <w:rPr>
          <w:rFonts w:ascii="Times New Roman" w:hAnsi="Times New Roman"/>
          <w:sz w:val="28"/>
          <w:szCs w:val="28"/>
        </w:rPr>
        <w:t xml:space="preserve">         Дети принимаются в ДЮСШ по заявлению родителей и по допуску врача. Обучающиеся распределяются в учебные группы по возрасту. Основным показателем работы ДЮСШ является выполнение программных требований по уровню подготовленности обучающихся выраженных в количественно-качественных показателей технической, тактической, физической, теоретической подготовленности.</w:t>
      </w:r>
    </w:p>
    <w:p w:rsidR="0095733D" w:rsidRPr="00796E6E" w:rsidRDefault="0095733D" w:rsidP="0095733D">
      <w:pPr>
        <w:pStyle w:val="a6"/>
        <w:spacing w:line="276" w:lineRule="auto"/>
        <w:jc w:val="both"/>
        <w:rPr>
          <w:rFonts w:ascii="Times New Roman" w:hAnsi="Times New Roman"/>
          <w:sz w:val="28"/>
          <w:szCs w:val="28"/>
        </w:rPr>
      </w:pPr>
      <w:r w:rsidRPr="00796E6E">
        <w:rPr>
          <w:rFonts w:ascii="Times New Roman" w:hAnsi="Times New Roman"/>
          <w:sz w:val="28"/>
          <w:szCs w:val="28"/>
        </w:rPr>
        <w:t xml:space="preserve">          Выполнение задач, поставленных перед спортивной школой предусматривает: систематическое проведение практических и теоретических занятий; обязательное выполнение учебно-тренировочного плана, выполнение контрольных переводных нормативов; регулярное участие в соревнованиях и организации проведения контрольных </w:t>
      </w:r>
      <w:r w:rsidR="00E7219D" w:rsidRPr="00796E6E">
        <w:rPr>
          <w:rFonts w:ascii="Times New Roman" w:hAnsi="Times New Roman"/>
          <w:sz w:val="28"/>
          <w:szCs w:val="28"/>
        </w:rPr>
        <w:t>сборов</w:t>
      </w:r>
      <w:r w:rsidRPr="00796E6E">
        <w:rPr>
          <w:rFonts w:ascii="Times New Roman" w:hAnsi="Times New Roman"/>
          <w:sz w:val="28"/>
          <w:szCs w:val="28"/>
        </w:rPr>
        <w:t>; осуществление восстановительно-профилактических мероприятий; просмотр учебных фильмов, видеозаписей.</w:t>
      </w:r>
    </w:p>
    <w:p w:rsidR="00E7219D" w:rsidRPr="00796E6E" w:rsidRDefault="00E7219D" w:rsidP="00E7219D">
      <w:pPr>
        <w:pStyle w:val="a6"/>
        <w:spacing w:line="276" w:lineRule="auto"/>
        <w:ind w:firstLine="708"/>
        <w:jc w:val="both"/>
        <w:rPr>
          <w:rFonts w:ascii="Times New Roman" w:hAnsi="Times New Roman"/>
          <w:sz w:val="28"/>
          <w:szCs w:val="28"/>
        </w:rPr>
      </w:pPr>
      <w:r w:rsidRPr="00796E6E">
        <w:rPr>
          <w:rFonts w:ascii="Times New Roman" w:hAnsi="Times New Roman"/>
          <w:i/>
          <w:sz w:val="28"/>
          <w:szCs w:val="28"/>
        </w:rPr>
        <w:t>Итоги реализации программы.</w:t>
      </w:r>
    </w:p>
    <w:p w:rsidR="00E7219D" w:rsidRPr="00796E6E" w:rsidRDefault="00E7219D" w:rsidP="00E7219D">
      <w:pPr>
        <w:pStyle w:val="a6"/>
        <w:spacing w:line="276" w:lineRule="auto"/>
        <w:ind w:firstLine="708"/>
        <w:jc w:val="both"/>
        <w:rPr>
          <w:rFonts w:ascii="Times New Roman" w:hAnsi="Times New Roman"/>
          <w:i/>
          <w:sz w:val="28"/>
          <w:szCs w:val="28"/>
        </w:rPr>
      </w:pPr>
      <w:r w:rsidRPr="00796E6E">
        <w:rPr>
          <w:rFonts w:ascii="Times New Roman" w:hAnsi="Times New Roman"/>
          <w:sz w:val="28"/>
          <w:szCs w:val="28"/>
        </w:rPr>
        <w:t>Прием контрольных нормативов проводится два раза в год: в начале учебного года (сентябрь) и в конце учебного года (май)</w:t>
      </w:r>
    </w:p>
    <w:p w:rsidR="00E7219D" w:rsidRPr="00796E6E" w:rsidRDefault="00E7219D" w:rsidP="00E7219D">
      <w:pPr>
        <w:pStyle w:val="a6"/>
        <w:spacing w:line="276" w:lineRule="auto"/>
        <w:jc w:val="both"/>
        <w:rPr>
          <w:rFonts w:ascii="Times New Roman" w:hAnsi="Times New Roman"/>
          <w:sz w:val="28"/>
          <w:szCs w:val="28"/>
        </w:rPr>
      </w:pPr>
      <w:r w:rsidRPr="00796E6E">
        <w:rPr>
          <w:rFonts w:ascii="Times New Roman" w:hAnsi="Times New Roman"/>
          <w:sz w:val="28"/>
          <w:szCs w:val="28"/>
        </w:rPr>
        <w:t>-сдача контрольных и контрольно-переводных нормативов общей, специальной физической, технической подготовленности обучающихся</w:t>
      </w:r>
    </w:p>
    <w:p w:rsidR="00E7219D" w:rsidRPr="00796E6E" w:rsidRDefault="00E7219D" w:rsidP="00E7219D">
      <w:pPr>
        <w:pStyle w:val="a6"/>
        <w:spacing w:line="276" w:lineRule="auto"/>
        <w:jc w:val="both"/>
        <w:rPr>
          <w:rFonts w:ascii="Times New Roman" w:hAnsi="Times New Roman"/>
          <w:sz w:val="28"/>
          <w:szCs w:val="28"/>
        </w:rPr>
      </w:pPr>
      <w:r w:rsidRPr="00796E6E">
        <w:rPr>
          <w:rFonts w:ascii="Times New Roman" w:hAnsi="Times New Roman"/>
          <w:sz w:val="28"/>
          <w:szCs w:val="28"/>
        </w:rPr>
        <w:t>-викторины по типу: «Веселые старты», «День здоровья»</w:t>
      </w:r>
    </w:p>
    <w:p w:rsidR="00E7219D" w:rsidRPr="00796E6E" w:rsidRDefault="00E7219D" w:rsidP="00E7219D">
      <w:pPr>
        <w:pStyle w:val="a6"/>
        <w:spacing w:line="276" w:lineRule="auto"/>
        <w:jc w:val="both"/>
        <w:rPr>
          <w:rFonts w:ascii="Times New Roman" w:hAnsi="Times New Roman"/>
          <w:sz w:val="28"/>
          <w:szCs w:val="28"/>
        </w:rPr>
      </w:pPr>
      <w:r w:rsidRPr="00796E6E">
        <w:rPr>
          <w:rFonts w:ascii="Times New Roman" w:hAnsi="Times New Roman"/>
          <w:sz w:val="28"/>
          <w:szCs w:val="28"/>
        </w:rPr>
        <w:t>-контрольные и товарищеские встречи</w:t>
      </w:r>
    </w:p>
    <w:p w:rsidR="00E7219D" w:rsidRPr="00796E6E" w:rsidRDefault="00E7219D" w:rsidP="00E7219D">
      <w:pPr>
        <w:pStyle w:val="a6"/>
        <w:spacing w:line="276" w:lineRule="auto"/>
        <w:jc w:val="both"/>
        <w:rPr>
          <w:rFonts w:ascii="Times New Roman" w:hAnsi="Times New Roman"/>
          <w:sz w:val="28"/>
          <w:szCs w:val="28"/>
        </w:rPr>
      </w:pPr>
      <w:r w:rsidRPr="00796E6E">
        <w:rPr>
          <w:rFonts w:ascii="Times New Roman" w:hAnsi="Times New Roman"/>
          <w:sz w:val="28"/>
          <w:szCs w:val="28"/>
        </w:rPr>
        <w:t>-стабильность состава обучающихся (посещаемость)</w:t>
      </w:r>
    </w:p>
    <w:p w:rsidR="00E7219D" w:rsidRPr="00796E6E" w:rsidRDefault="00E7219D" w:rsidP="00E7219D">
      <w:pPr>
        <w:pStyle w:val="a6"/>
        <w:spacing w:line="276" w:lineRule="auto"/>
        <w:jc w:val="both"/>
        <w:rPr>
          <w:rFonts w:ascii="Times New Roman" w:hAnsi="Times New Roman"/>
          <w:sz w:val="28"/>
          <w:szCs w:val="28"/>
        </w:rPr>
      </w:pPr>
      <w:r w:rsidRPr="00796E6E">
        <w:rPr>
          <w:rFonts w:ascii="Times New Roman" w:hAnsi="Times New Roman"/>
          <w:sz w:val="28"/>
          <w:szCs w:val="28"/>
        </w:rPr>
        <w:t>-сохранение и укрепление здоровья, уровень физического развития обучающихся</w:t>
      </w:r>
    </w:p>
    <w:p w:rsidR="00E7219D" w:rsidRPr="00796E6E" w:rsidRDefault="00E7219D" w:rsidP="00E7219D">
      <w:pPr>
        <w:pStyle w:val="a6"/>
        <w:spacing w:line="276" w:lineRule="auto"/>
        <w:jc w:val="both"/>
        <w:rPr>
          <w:rFonts w:ascii="Times New Roman" w:hAnsi="Times New Roman"/>
          <w:sz w:val="28"/>
          <w:szCs w:val="28"/>
        </w:rPr>
      </w:pPr>
      <w:r w:rsidRPr="00796E6E">
        <w:rPr>
          <w:rFonts w:ascii="Times New Roman" w:hAnsi="Times New Roman"/>
          <w:sz w:val="28"/>
          <w:szCs w:val="28"/>
        </w:rPr>
        <w:t>-повышение уровня спортивной подготовки (участие в соревнованиях)</w:t>
      </w:r>
    </w:p>
    <w:p w:rsidR="00E7219D" w:rsidRPr="00796E6E" w:rsidRDefault="00E7219D" w:rsidP="00E7219D">
      <w:pPr>
        <w:pStyle w:val="a6"/>
        <w:spacing w:line="276" w:lineRule="auto"/>
        <w:ind w:firstLine="708"/>
        <w:jc w:val="both"/>
        <w:rPr>
          <w:rFonts w:ascii="Times New Roman" w:hAnsi="Times New Roman"/>
          <w:sz w:val="28"/>
          <w:szCs w:val="28"/>
        </w:rPr>
      </w:pPr>
      <w:r w:rsidRPr="00796E6E">
        <w:rPr>
          <w:rFonts w:ascii="Times New Roman" w:hAnsi="Times New Roman"/>
          <w:sz w:val="28"/>
          <w:szCs w:val="28"/>
        </w:rPr>
        <w:t>Результаты работы в данной деятельности отслеживаются в наблюдениях за работоспособностью, посещаемостью занятий обучающимися, динамикой роста индивидуальных и групповых показателей физической подготовленности обучающихся.  По окончанию учебного года уровень знаний, умений и навыков, обучающихся должен соответствовать требованиям контрольно-переводных нормативов.</w:t>
      </w:r>
    </w:p>
    <w:p w:rsidR="00E7219D" w:rsidRPr="00796E6E" w:rsidRDefault="00E7219D" w:rsidP="00E7219D">
      <w:pPr>
        <w:pStyle w:val="a6"/>
        <w:spacing w:line="276" w:lineRule="auto"/>
        <w:jc w:val="both"/>
        <w:rPr>
          <w:rFonts w:ascii="Times New Roman" w:hAnsi="Times New Roman"/>
          <w:sz w:val="28"/>
          <w:szCs w:val="28"/>
        </w:rPr>
      </w:pPr>
    </w:p>
    <w:p w:rsidR="00E7219D" w:rsidRPr="00796E6E" w:rsidRDefault="00E7219D" w:rsidP="00E7219D">
      <w:pPr>
        <w:pStyle w:val="a6"/>
        <w:spacing w:line="276" w:lineRule="auto"/>
        <w:jc w:val="center"/>
        <w:rPr>
          <w:rFonts w:ascii="Times New Roman" w:hAnsi="Times New Roman"/>
          <w:b/>
          <w:sz w:val="28"/>
          <w:szCs w:val="28"/>
          <w:lang w:val="en-US"/>
        </w:rPr>
      </w:pPr>
      <w:r w:rsidRPr="00796E6E">
        <w:rPr>
          <w:rFonts w:ascii="Times New Roman" w:hAnsi="Times New Roman"/>
          <w:b/>
          <w:sz w:val="28"/>
          <w:szCs w:val="28"/>
        </w:rPr>
        <w:lastRenderedPageBreak/>
        <w:t>Учебный план</w:t>
      </w:r>
    </w:p>
    <w:tbl>
      <w:tblPr>
        <w:tblW w:w="10632" w:type="dxa"/>
        <w:tblInd w:w="-1026" w:type="dxa"/>
        <w:tblCellMar>
          <w:left w:w="10" w:type="dxa"/>
          <w:right w:w="10" w:type="dxa"/>
        </w:tblCellMar>
        <w:tblLook w:val="0000" w:firstRow="0" w:lastRow="0" w:firstColumn="0" w:lastColumn="0" w:noHBand="0" w:noVBand="0"/>
      </w:tblPr>
      <w:tblGrid>
        <w:gridCol w:w="4962"/>
        <w:gridCol w:w="1352"/>
        <w:gridCol w:w="1556"/>
        <w:gridCol w:w="1270"/>
        <w:gridCol w:w="1492"/>
      </w:tblGrid>
      <w:tr w:rsidR="00E7219D" w:rsidRPr="00796E6E" w:rsidTr="00FC0072">
        <w:trPr>
          <w:trHeight w:val="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Программный материал</w:t>
            </w:r>
          </w:p>
        </w:tc>
        <w:tc>
          <w:tcPr>
            <w:tcW w:w="29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Группа 1 года обучения</w:t>
            </w:r>
          </w:p>
        </w:tc>
        <w:tc>
          <w:tcPr>
            <w:tcW w:w="27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Группа 2</w:t>
            </w:r>
            <w:r w:rsidR="00FC0072">
              <w:rPr>
                <w:rFonts w:ascii="Times New Roman" w:hAnsi="Times New Roman"/>
                <w:b/>
                <w:sz w:val="28"/>
                <w:szCs w:val="28"/>
                <w:lang w:val="en-US"/>
              </w:rPr>
              <w:t>,3</w:t>
            </w:r>
            <w:r w:rsidRPr="00796E6E">
              <w:rPr>
                <w:rFonts w:ascii="Times New Roman" w:hAnsi="Times New Roman"/>
                <w:b/>
                <w:sz w:val="28"/>
                <w:szCs w:val="28"/>
              </w:rPr>
              <w:t xml:space="preserve"> года обучения</w:t>
            </w:r>
          </w:p>
        </w:tc>
      </w:tr>
      <w:tr w:rsidR="00E7219D" w:rsidRPr="00796E6E" w:rsidTr="00FC0072">
        <w:trPr>
          <w:trHeight w:val="56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b/>
                <w:sz w:val="28"/>
                <w:szCs w:val="28"/>
              </w:rPr>
            </w:pPr>
          </w:p>
        </w:tc>
        <w:tc>
          <w:tcPr>
            <w:tcW w:w="1352"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Теория</w:t>
            </w:r>
          </w:p>
        </w:tc>
        <w:tc>
          <w:tcPr>
            <w:tcW w:w="1556"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Практика</w:t>
            </w:r>
          </w:p>
        </w:tc>
        <w:tc>
          <w:tcPr>
            <w:tcW w:w="1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Теория</w:t>
            </w:r>
          </w:p>
        </w:tc>
        <w:tc>
          <w:tcPr>
            <w:tcW w:w="1492"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b/>
                <w:sz w:val="28"/>
                <w:szCs w:val="28"/>
              </w:rPr>
            </w:pPr>
            <w:r w:rsidRPr="00796E6E">
              <w:rPr>
                <w:rFonts w:ascii="Times New Roman" w:hAnsi="Times New Roman"/>
                <w:b/>
                <w:sz w:val="28"/>
                <w:szCs w:val="28"/>
              </w:rPr>
              <w:t>Практика</w:t>
            </w:r>
          </w:p>
        </w:tc>
      </w:tr>
      <w:tr w:rsidR="00E7219D" w:rsidRPr="00796E6E" w:rsidTr="00FC0072">
        <w:trPr>
          <w:trHeight w:val="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rPr>
                <w:rFonts w:ascii="Times New Roman" w:hAnsi="Times New Roman"/>
                <w:sz w:val="28"/>
                <w:szCs w:val="28"/>
              </w:rPr>
            </w:pPr>
            <w:r w:rsidRPr="00796E6E">
              <w:rPr>
                <w:rFonts w:ascii="Times New Roman" w:hAnsi="Times New Roman"/>
                <w:sz w:val="28"/>
                <w:szCs w:val="28"/>
              </w:rPr>
              <w:t>1.Теоретическая подготовка</w:t>
            </w:r>
          </w:p>
        </w:tc>
        <w:tc>
          <w:tcPr>
            <w:tcW w:w="1352"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5</w:t>
            </w:r>
          </w:p>
        </w:tc>
        <w:tc>
          <w:tcPr>
            <w:tcW w:w="1556" w:type="dxa"/>
            <w:tcBorders>
              <w:top w:val="single" w:sz="4" w:space="0" w:color="000000"/>
              <w:left w:val="single" w:sz="4" w:space="0" w:color="auto"/>
              <w:bottom w:val="single" w:sz="4" w:space="0" w:color="000000"/>
              <w:right w:val="single" w:sz="4" w:space="0" w:color="000000"/>
            </w:tcBorders>
            <w:shd w:val="clear" w:color="000000" w:fill="FFFFFF"/>
          </w:tcPr>
          <w:p w:rsidR="00E7219D" w:rsidRPr="00796E6E" w:rsidRDefault="00E7219D" w:rsidP="00FC0072">
            <w:pPr>
              <w:pStyle w:val="a6"/>
              <w:spacing w:line="276" w:lineRule="auto"/>
              <w:jc w:val="center"/>
              <w:rPr>
                <w:rFonts w:ascii="Times New Roman" w:hAnsi="Times New Roman"/>
                <w:sz w:val="28"/>
                <w:szCs w:val="28"/>
              </w:rPr>
            </w:pPr>
          </w:p>
        </w:tc>
        <w:tc>
          <w:tcPr>
            <w:tcW w:w="127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r w:rsidRPr="00796E6E">
              <w:rPr>
                <w:rFonts w:ascii="Times New Roman" w:eastAsia="Calibri" w:hAnsi="Times New Roman"/>
                <w:sz w:val="28"/>
                <w:szCs w:val="28"/>
              </w:rPr>
              <w:t>6</w:t>
            </w:r>
          </w:p>
        </w:tc>
        <w:tc>
          <w:tcPr>
            <w:tcW w:w="1492" w:type="dxa"/>
            <w:tcBorders>
              <w:top w:val="single" w:sz="4" w:space="0" w:color="000000"/>
              <w:left w:val="single" w:sz="4" w:space="0" w:color="auto"/>
              <w:bottom w:val="single" w:sz="4" w:space="0" w:color="000000"/>
              <w:right w:val="single" w:sz="4" w:space="0" w:color="000000"/>
            </w:tcBorders>
            <w:shd w:val="clear" w:color="000000" w:fill="FFFFFF"/>
          </w:tcPr>
          <w:p w:rsidR="00E7219D" w:rsidRPr="00796E6E" w:rsidRDefault="00E7219D" w:rsidP="00FC0072">
            <w:pPr>
              <w:pStyle w:val="a6"/>
              <w:spacing w:line="276" w:lineRule="auto"/>
              <w:jc w:val="center"/>
              <w:rPr>
                <w:rFonts w:ascii="Times New Roman" w:eastAsia="Calibri" w:hAnsi="Times New Roman"/>
                <w:sz w:val="28"/>
                <w:szCs w:val="28"/>
              </w:rPr>
            </w:pPr>
          </w:p>
        </w:tc>
      </w:tr>
      <w:tr w:rsidR="00E7219D" w:rsidRPr="00796E6E" w:rsidTr="00FC0072">
        <w:trPr>
          <w:trHeight w:val="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rPr>
                <w:rFonts w:ascii="Times New Roman" w:hAnsi="Times New Roman"/>
                <w:sz w:val="28"/>
                <w:szCs w:val="28"/>
              </w:rPr>
            </w:pPr>
            <w:r w:rsidRPr="00796E6E">
              <w:rPr>
                <w:rFonts w:ascii="Times New Roman" w:hAnsi="Times New Roman"/>
                <w:sz w:val="28"/>
                <w:szCs w:val="28"/>
              </w:rPr>
              <w:t>2.Общая физическая подготовка</w:t>
            </w:r>
          </w:p>
        </w:tc>
        <w:tc>
          <w:tcPr>
            <w:tcW w:w="1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95</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130</w:t>
            </w:r>
          </w:p>
        </w:tc>
      </w:tr>
      <w:tr w:rsidR="00E7219D" w:rsidRPr="00796E6E" w:rsidTr="00FC0072">
        <w:trPr>
          <w:trHeight w:val="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rPr>
                <w:rFonts w:ascii="Times New Roman" w:hAnsi="Times New Roman"/>
                <w:sz w:val="28"/>
                <w:szCs w:val="28"/>
              </w:rPr>
            </w:pPr>
            <w:r w:rsidRPr="00796E6E">
              <w:rPr>
                <w:rFonts w:ascii="Times New Roman" w:hAnsi="Times New Roman"/>
                <w:sz w:val="28"/>
                <w:szCs w:val="28"/>
              </w:rPr>
              <w:t>3. Специальная физическая подготовка</w:t>
            </w:r>
          </w:p>
        </w:tc>
        <w:tc>
          <w:tcPr>
            <w:tcW w:w="1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100</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170</w:t>
            </w:r>
          </w:p>
        </w:tc>
      </w:tr>
      <w:tr w:rsidR="00E7219D" w:rsidRPr="00796E6E" w:rsidTr="00FC0072">
        <w:trPr>
          <w:trHeight w:val="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rPr>
                <w:rFonts w:ascii="Times New Roman" w:hAnsi="Times New Roman"/>
                <w:sz w:val="28"/>
                <w:szCs w:val="28"/>
              </w:rPr>
            </w:pPr>
            <w:r w:rsidRPr="00796E6E">
              <w:rPr>
                <w:rFonts w:ascii="Times New Roman" w:hAnsi="Times New Roman"/>
                <w:sz w:val="28"/>
                <w:szCs w:val="28"/>
              </w:rPr>
              <w:t>4.Контрольные и контрольно-переводные испытания</w:t>
            </w:r>
          </w:p>
        </w:tc>
        <w:tc>
          <w:tcPr>
            <w:tcW w:w="1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highlight w:val="yellow"/>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2</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2</w:t>
            </w:r>
          </w:p>
        </w:tc>
      </w:tr>
      <w:tr w:rsidR="00E7219D" w:rsidRPr="00796E6E" w:rsidTr="00FC0072">
        <w:trPr>
          <w:trHeight w:val="1"/>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rPr>
                <w:rFonts w:ascii="Times New Roman" w:hAnsi="Times New Roman"/>
                <w:sz w:val="28"/>
                <w:szCs w:val="28"/>
              </w:rPr>
            </w:pPr>
            <w:r w:rsidRPr="00796E6E">
              <w:rPr>
                <w:rFonts w:ascii="Times New Roman" w:hAnsi="Times New Roman"/>
                <w:sz w:val="28"/>
                <w:szCs w:val="28"/>
              </w:rPr>
              <w:t>5.Воспитательные мероприятия</w:t>
            </w:r>
          </w:p>
        </w:tc>
        <w:tc>
          <w:tcPr>
            <w:tcW w:w="13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highlight w:val="yellow"/>
              </w:rPr>
            </w:pPr>
          </w:p>
        </w:tc>
        <w:tc>
          <w:tcPr>
            <w:tcW w:w="15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6</w:t>
            </w:r>
          </w:p>
        </w:tc>
        <w:tc>
          <w:tcPr>
            <w:tcW w:w="12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eastAsia="Calibri" w:hAnsi="Times New Roman"/>
                <w:sz w:val="28"/>
                <w:szCs w:val="28"/>
              </w:rPr>
            </w:pP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6</w:t>
            </w:r>
          </w:p>
        </w:tc>
      </w:tr>
      <w:tr w:rsidR="00E7219D" w:rsidRPr="00796E6E" w:rsidTr="00FC0072">
        <w:trPr>
          <w:trHeight w:val="883"/>
        </w:trPr>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ВСЕГО</w:t>
            </w:r>
          </w:p>
        </w:tc>
        <w:tc>
          <w:tcPr>
            <w:tcW w:w="290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p>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208</w:t>
            </w:r>
          </w:p>
        </w:tc>
        <w:tc>
          <w:tcPr>
            <w:tcW w:w="276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219D" w:rsidRPr="00796E6E" w:rsidRDefault="00E7219D" w:rsidP="00FC0072">
            <w:pPr>
              <w:pStyle w:val="a6"/>
              <w:spacing w:line="276" w:lineRule="auto"/>
              <w:jc w:val="center"/>
              <w:rPr>
                <w:rFonts w:ascii="Times New Roman" w:hAnsi="Times New Roman"/>
                <w:sz w:val="28"/>
                <w:szCs w:val="28"/>
              </w:rPr>
            </w:pPr>
          </w:p>
          <w:p w:rsidR="00E7219D" w:rsidRPr="00796E6E" w:rsidRDefault="00E7219D" w:rsidP="00FC0072">
            <w:pPr>
              <w:pStyle w:val="a6"/>
              <w:spacing w:line="276" w:lineRule="auto"/>
              <w:jc w:val="center"/>
              <w:rPr>
                <w:rFonts w:ascii="Times New Roman" w:hAnsi="Times New Roman"/>
                <w:sz w:val="28"/>
                <w:szCs w:val="28"/>
              </w:rPr>
            </w:pPr>
            <w:r w:rsidRPr="00796E6E">
              <w:rPr>
                <w:rFonts w:ascii="Times New Roman" w:hAnsi="Times New Roman"/>
                <w:sz w:val="28"/>
                <w:szCs w:val="28"/>
              </w:rPr>
              <w:t>312</w:t>
            </w:r>
          </w:p>
        </w:tc>
      </w:tr>
    </w:tbl>
    <w:p w:rsidR="0095733D" w:rsidRPr="00796E6E" w:rsidRDefault="0095733D" w:rsidP="00CF3B87">
      <w:pPr>
        <w:shd w:val="clear" w:color="auto" w:fill="FFFFFF"/>
        <w:spacing w:line="240" w:lineRule="auto"/>
        <w:jc w:val="center"/>
        <w:rPr>
          <w:rFonts w:ascii="Times New Roman" w:eastAsia="Times New Roman" w:hAnsi="Times New Roman" w:cs="Times New Roman"/>
          <w:color w:val="000000"/>
          <w:sz w:val="28"/>
          <w:szCs w:val="28"/>
          <w:lang w:eastAsia="ru-RU"/>
        </w:rPr>
      </w:pPr>
    </w:p>
    <w:p w:rsidR="00CF3B87" w:rsidRPr="00796E6E" w:rsidRDefault="00CF3B87" w:rsidP="00CF3B8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b/>
          <w:bCs/>
          <w:color w:val="000000"/>
          <w:sz w:val="28"/>
          <w:szCs w:val="28"/>
          <w:lang w:eastAsia="ru-RU"/>
        </w:rPr>
        <w:t>2. УЧЕБНЫЙ ПЛАН</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xml:space="preserve">Обучение вольной борьбе </w:t>
      </w:r>
      <w:r w:rsidR="00796E6E" w:rsidRPr="00796E6E">
        <w:rPr>
          <w:rFonts w:ascii="Times New Roman" w:eastAsia="Times New Roman" w:hAnsi="Times New Roman" w:cs="Times New Roman"/>
          <w:color w:val="000000"/>
          <w:sz w:val="28"/>
          <w:szCs w:val="28"/>
          <w:lang w:eastAsia="ru-RU"/>
        </w:rPr>
        <w:t>— многолетний</w:t>
      </w:r>
      <w:r w:rsidRPr="00796E6E">
        <w:rPr>
          <w:rFonts w:ascii="Times New Roman" w:eastAsia="Times New Roman" w:hAnsi="Times New Roman" w:cs="Times New Roman"/>
          <w:color w:val="000000"/>
          <w:sz w:val="28"/>
          <w:szCs w:val="28"/>
          <w:lang w:eastAsia="ru-RU"/>
        </w:rPr>
        <w:t xml:space="preserve"> целенаправленный процесс, представляет собой единую организационную систему, обеспечивающую преемственность задач, средств, методов, </w:t>
      </w:r>
      <w:r w:rsidR="00796E6E" w:rsidRPr="00796E6E">
        <w:rPr>
          <w:rFonts w:ascii="Times New Roman" w:eastAsia="Times New Roman" w:hAnsi="Times New Roman" w:cs="Times New Roman"/>
          <w:color w:val="000000"/>
          <w:sz w:val="28"/>
          <w:szCs w:val="28"/>
          <w:lang w:eastAsia="ru-RU"/>
        </w:rPr>
        <w:t>форм подготовки,</w:t>
      </w:r>
      <w:r w:rsidRPr="00796E6E">
        <w:rPr>
          <w:rFonts w:ascii="Times New Roman" w:eastAsia="Times New Roman" w:hAnsi="Times New Roman" w:cs="Times New Roman"/>
          <w:color w:val="000000"/>
          <w:sz w:val="28"/>
          <w:szCs w:val="28"/>
          <w:lang w:eastAsia="ru-RU"/>
        </w:rPr>
        <w:t xml:space="preserve"> учащихся всех возрастных групп.</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b/>
          <w:bCs/>
          <w:i/>
          <w:iCs/>
          <w:color w:val="000000"/>
          <w:sz w:val="28"/>
          <w:szCs w:val="28"/>
          <w:lang w:eastAsia="ru-RU"/>
        </w:rPr>
        <w:t>Задачи </w:t>
      </w:r>
      <w:r w:rsidRPr="00796E6E">
        <w:rPr>
          <w:rFonts w:ascii="Times New Roman" w:eastAsia="Times New Roman" w:hAnsi="Times New Roman" w:cs="Times New Roman"/>
          <w:color w:val="000000"/>
          <w:sz w:val="28"/>
          <w:szCs w:val="28"/>
          <w:lang w:eastAsia="ru-RU"/>
        </w:rPr>
        <w:t>тренировочного процесса на спортивно-оздоровительном этапе обучения:</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укрепление здоровья, улучшение физического развития, закаливание;</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приобретение разносторонней физической подготовленности на основе занятий вольной борьбой;</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выявление задатков и способностей детей;</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воспитание черт спортивного характера;</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b/>
          <w:bCs/>
          <w:color w:val="000000"/>
          <w:sz w:val="28"/>
          <w:szCs w:val="28"/>
          <w:lang w:eastAsia="ru-RU"/>
        </w:rPr>
        <w:t>- </w:t>
      </w:r>
      <w:r w:rsidRPr="00796E6E">
        <w:rPr>
          <w:rFonts w:ascii="Times New Roman" w:eastAsia="Times New Roman" w:hAnsi="Times New Roman" w:cs="Times New Roman"/>
          <w:color w:val="000000"/>
          <w:sz w:val="28"/>
          <w:szCs w:val="28"/>
          <w:lang w:eastAsia="ru-RU"/>
        </w:rPr>
        <w:t>обучение основам техники борьбы, подготовка к действиям в различных ситуациях самозащиты;</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b/>
          <w:bCs/>
          <w:color w:val="000000"/>
          <w:sz w:val="28"/>
          <w:szCs w:val="28"/>
          <w:lang w:eastAsia="ru-RU"/>
        </w:rPr>
        <w:t>- </w:t>
      </w:r>
      <w:r w:rsidRPr="00796E6E">
        <w:rPr>
          <w:rFonts w:ascii="Times New Roman" w:eastAsia="Times New Roman" w:hAnsi="Times New Roman" w:cs="Times New Roman"/>
          <w:color w:val="000000"/>
          <w:sz w:val="28"/>
          <w:szCs w:val="28"/>
          <w:lang w:eastAsia="ru-RU"/>
        </w:rPr>
        <w:t>развитие физических качеств (силы, выносливости, быстроты, гибкости и ловкости);</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b/>
          <w:bCs/>
          <w:color w:val="000000"/>
          <w:sz w:val="28"/>
          <w:szCs w:val="28"/>
          <w:lang w:eastAsia="ru-RU"/>
        </w:rPr>
        <w:t>- </w:t>
      </w:r>
      <w:r w:rsidRPr="00796E6E">
        <w:rPr>
          <w:rFonts w:ascii="Times New Roman" w:eastAsia="Times New Roman" w:hAnsi="Times New Roman" w:cs="Times New Roman"/>
          <w:color w:val="000000"/>
          <w:sz w:val="28"/>
          <w:szCs w:val="28"/>
          <w:lang w:eastAsia="ru-RU"/>
        </w:rPr>
        <w:t>формирование устойчивого интереса, мотивации к занятиям борьбой и к здоровому образу жизни;</w:t>
      </w:r>
    </w:p>
    <w:p w:rsidR="00CF3B87" w:rsidRPr="00796E6E" w:rsidRDefault="00CF3B87" w:rsidP="00CF3B8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воспитание моральных и волевых качеств, воспитание черт спортивного характера.</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С учетом выше изложенных задач тренировочные занятия по вольной борьбе проводятся в соответствии с годовым учебным планом, рассчитанным на 46 недель (Таблица 2).</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В годовом учебном плане часы распределены на основные разделы по предметным областям:</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теоретическая подготовка;</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общая физическая подготовка;</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специальная физическая подготовка;</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lastRenderedPageBreak/>
        <w:t>- технико-тактическая подготовка;</w:t>
      </w:r>
    </w:p>
    <w:p w:rsidR="00CF3B87" w:rsidRPr="00796E6E" w:rsidRDefault="00CF3B87" w:rsidP="00CF3B87">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796E6E">
        <w:rPr>
          <w:rFonts w:ascii="Times New Roman" w:eastAsia="Times New Roman" w:hAnsi="Times New Roman" w:cs="Times New Roman"/>
          <w:color w:val="000000"/>
          <w:sz w:val="28"/>
          <w:szCs w:val="28"/>
          <w:lang w:eastAsia="ru-RU"/>
        </w:rPr>
        <w:t>- участие в соревнованиях.</w:t>
      </w:r>
    </w:p>
    <w:p w:rsidR="00CF3B87" w:rsidRPr="00CF3B87" w:rsidRDefault="00CF3B87" w:rsidP="00CF3B87">
      <w:pPr>
        <w:shd w:val="clear" w:color="auto" w:fill="FFFFFF"/>
        <w:spacing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Годовой учебный план</w:t>
      </w:r>
    </w:p>
    <w:tbl>
      <w:tblPr>
        <w:tblW w:w="11117" w:type="dxa"/>
        <w:tblInd w:w="-1286" w:type="dxa"/>
        <w:tblCellMar>
          <w:top w:w="15" w:type="dxa"/>
          <w:left w:w="15" w:type="dxa"/>
          <w:bottom w:w="15" w:type="dxa"/>
          <w:right w:w="15" w:type="dxa"/>
        </w:tblCellMar>
        <w:tblLook w:val="04A0" w:firstRow="1" w:lastRow="0" w:firstColumn="1" w:lastColumn="0" w:noHBand="0" w:noVBand="1"/>
      </w:tblPr>
      <w:tblGrid>
        <w:gridCol w:w="567"/>
        <w:gridCol w:w="4253"/>
        <w:gridCol w:w="6297"/>
      </w:tblGrid>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i/>
                <w:iCs/>
                <w:color w:val="000000"/>
                <w:sz w:val="28"/>
                <w:szCs w:val="28"/>
                <w:lang w:eastAsia="ru-RU"/>
              </w:rPr>
              <w:t>№</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i/>
                <w:iCs/>
                <w:color w:val="000000"/>
                <w:sz w:val="28"/>
                <w:szCs w:val="28"/>
                <w:lang w:eastAsia="ru-RU"/>
              </w:rPr>
              <w:t>Виды подготовки</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E7219D"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i/>
                <w:iCs/>
                <w:color w:val="000000"/>
                <w:sz w:val="28"/>
                <w:szCs w:val="28"/>
                <w:lang w:eastAsia="ru-RU"/>
              </w:rPr>
              <w:t>Количество часов</w:t>
            </w:r>
          </w:p>
        </w:tc>
      </w:tr>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Теоретическая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E7219D" w:rsidP="00CF3B87">
            <w:pPr>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5</w:t>
            </w:r>
          </w:p>
        </w:tc>
      </w:tr>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Общая физическая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2F2FDD" w:rsidP="00CF3B87">
            <w:pPr>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97</w:t>
            </w:r>
          </w:p>
        </w:tc>
      </w:tr>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Специальная физическая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2F2FDD" w:rsidP="00CF3B87">
            <w:pPr>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50</w:t>
            </w:r>
          </w:p>
        </w:tc>
      </w:tr>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4</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Технико-тактическая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E7219D" w:rsidP="00CF3B87">
            <w:pPr>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5</w:t>
            </w:r>
            <w:r w:rsidRPr="00CF3B87">
              <w:rPr>
                <w:rFonts w:ascii="Times New Roman" w:eastAsia="Times New Roman" w:hAnsi="Times New Roman" w:cs="Times New Roman"/>
                <w:color w:val="000000"/>
                <w:sz w:val="28"/>
                <w:szCs w:val="28"/>
                <w:lang w:eastAsia="ru-RU"/>
              </w:rPr>
              <w:t>0</w:t>
            </w:r>
          </w:p>
        </w:tc>
      </w:tr>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5</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Участие в соревнованиях</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E7219D"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Согласно календарю спортивно-массовых мероприятий</w:t>
            </w:r>
          </w:p>
        </w:tc>
      </w:tr>
      <w:tr w:rsidR="00E7219D" w:rsidRPr="00CF3B87" w:rsidTr="002F2FDD">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6</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Контрольно-переводные нормативы</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E7219D"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6</w:t>
            </w:r>
          </w:p>
        </w:tc>
      </w:tr>
      <w:tr w:rsidR="00E7219D" w:rsidRPr="00CF3B87" w:rsidTr="002F2FDD">
        <w:tc>
          <w:tcPr>
            <w:tcW w:w="482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7219D" w:rsidRPr="00CF3B87" w:rsidRDefault="00E7219D"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Общее количество часов.</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7219D" w:rsidRPr="00CF3B87" w:rsidRDefault="002F2FDD" w:rsidP="00CF3B87">
            <w:pPr>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208</w:t>
            </w:r>
          </w:p>
        </w:tc>
      </w:tr>
    </w:tbl>
    <w:p w:rsidR="002F2FDD" w:rsidRPr="002F2FDD" w:rsidRDefault="002F2FDD" w:rsidP="002F2FDD">
      <w:pPr>
        <w:pStyle w:val="a6"/>
        <w:spacing w:line="276" w:lineRule="auto"/>
        <w:ind w:firstLine="708"/>
        <w:jc w:val="both"/>
        <w:rPr>
          <w:rFonts w:ascii="Times New Roman" w:hAnsi="Times New Roman"/>
          <w:sz w:val="28"/>
          <w:szCs w:val="28"/>
        </w:rPr>
      </w:pPr>
      <w:r w:rsidRPr="002F2FDD">
        <w:rPr>
          <w:rFonts w:ascii="Times New Roman" w:hAnsi="Times New Roman"/>
          <w:sz w:val="28"/>
          <w:szCs w:val="28"/>
        </w:rPr>
        <w:t>Продолжительность образовательного процесса.</w:t>
      </w:r>
    </w:p>
    <w:p w:rsidR="002F2FDD" w:rsidRPr="002F2FDD" w:rsidRDefault="002F2FDD" w:rsidP="002F2FDD">
      <w:pPr>
        <w:pStyle w:val="a6"/>
        <w:spacing w:line="276" w:lineRule="auto"/>
        <w:jc w:val="both"/>
        <w:rPr>
          <w:rFonts w:ascii="Times New Roman" w:hAnsi="Times New Roman"/>
          <w:sz w:val="28"/>
          <w:szCs w:val="28"/>
        </w:rPr>
      </w:pPr>
      <w:r w:rsidRPr="002F2FDD">
        <w:rPr>
          <w:rFonts w:ascii="Times New Roman" w:hAnsi="Times New Roman"/>
          <w:sz w:val="28"/>
          <w:szCs w:val="28"/>
        </w:rPr>
        <w:t>1 года обучения – 4 часа в неделю.</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1"/>
        <w:gridCol w:w="2000"/>
        <w:gridCol w:w="1962"/>
        <w:gridCol w:w="1963"/>
        <w:gridCol w:w="2466"/>
      </w:tblGrid>
      <w:tr w:rsidR="002F2FDD" w:rsidRPr="00A62204" w:rsidTr="00FC0072">
        <w:tc>
          <w:tcPr>
            <w:tcW w:w="1321" w:type="dxa"/>
          </w:tcPr>
          <w:p w:rsidR="002F2FDD" w:rsidRPr="002F2FDD" w:rsidRDefault="002F2FDD"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Группа</w:t>
            </w:r>
          </w:p>
        </w:tc>
        <w:tc>
          <w:tcPr>
            <w:tcW w:w="2000" w:type="dxa"/>
          </w:tcPr>
          <w:p w:rsidR="002F2FDD" w:rsidRPr="002F2FDD" w:rsidRDefault="002F2FDD"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Возраст обучающихся</w:t>
            </w:r>
          </w:p>
        </w:tc>
        <w:tc>
          <w:tcPr>
            <w:tcW w:w="1962" w:type="dxa"/>
          </w:tcPr>
          <w:p w:rsidR="002F2FDD" w:rsidRPr="002F2FDD" w:rsidRDefault="002F2FDD"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Число обучающихся в группе</w:t>
            </w:r>
          </w:p>
        </w:tc>
        <w:tc>
          <w:tcPr>
            <w:tcW w:w="1963" w:type="dxa"/>
          </w:tcPr>
          <w:p w:rsidR="002F2FDD" w:rsidRPr="002F2FDD" w:rsidRDefault="002F2FDD"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Кол-во учебных часов в неделю</w:t>
            </w:r>
          </w:p>
        </w:tc>
        <w:tc>
          <w:tcPr>
            <w:tcW w:w="2466" w:type="dxa"/>
          </w:tcPr>
          <w:p w:rsidR="002F2FDD" w:rsidRPr="002F2FDD" w:rsidRDefault="002F2FDD"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Годовая учебно-тренировочная нагрузка</w:t>
            </w:r>
          </w:p>
        </w:tc>
      </w:tr>
      <w:tr w:rsidR="002F2FDD" w:rsidRPr="00A62204" w:rsidTr="00FC0072">
        <w:trPr>
          <w:trHeight w:val="331"/>
        </w:trPr>
        <w:tc>
          <w:tcPr>
            <w:tcW w:w="1321" w:type="dxa"/>
          </w:tcPr>
          <w:p w:rsidR="002F2FDD" w:rsidRPr="002F2FDD" w:rsidRDefault="002F2FDD" w:rsidP="00FC0072">
            <w:pPr>
              <w:pStyle w:val="a6"/>
              <w:spacing w:line="276" w:lineRule="auto"/>
              <w:jc w:val="center"/>
              <w:rPr>
                <w:rFonts w:ascii="Times New Roman" w:hAnsi="Times New Roman"/>
                <w:sz w:val="28"/>
                <w:szCs w:val="28"/>
              </w:rPr>
            </w:pPr>
            <w:r w:rsidRPr="002F2FDD">
              <w:rPr>
                <w:rFonts w:ascii="Times New Roman" w:hAnsi="Times New Roman"/>
                <w:sz w:val="28"/>
                <w:szCs w:val="28"/>
              </w:rPr>
              <w:t>1</w:t>
            </w:r>
          </w:p>
        </w:tc>
        <w:tc>
          <w:tcPr>
            <w:tcW w:w="2000" w:type="dxa"/>
          </w:tcPr>
          <w:p w:rsidR="002F2FDD" w:rsidRPr="002F2FDD" w:rsidRDefault="00932E6A" w:rsidP="00FC0072">
            <w:pPr>
              <w:pStyle w:val="a6"/>
              <w:spacing w:line="276" w:lineRule="auto"/>
              <w:jc w:val="center"/>
              <w:rPr>
                <w:rFonts w:ascii="Times New Roman" w:hAnsi="Times New Roman"/>
                <w:sz w:val="28"/>
                <w:szCs w:val="28"/>
              </w:rPr>
            </w:pPr>
            <w:r>
              <w:rPr>
                <w:rFonts w:ascii="Times New Roman" w:hAnsi="Times New Roman"/>
                <w:sz w:val="28"/>
                <w:szCs w:val="28"/>
              </w:rPr>
              <w:t>6</w:t>
            </w:r>
            <w:r w:rsidR="002F2FDD" w:rsidRPr="002F2FDD">
              <w:rPr>
                <w:rFonts w:ascii="Times New Roman" w:hAnsi="Times New Roman"/>
                <w:sz w:val="28"/>
                <w:szCs w:val="28"/>
              </w:rPr>
              <w:t>-12 лет</w:t>
            </w:r>
          </w:p>
        </w:tc>
        <w:tc>
          <w:tcPr>
            <w:tcW w:w="1962" w:type="dxa"/>
          </w:tcPr>
          <w:p w:rsidR="002F2FDD" w:rsidRPr="002F2FDD" w:rsidRDefault="002F2FDD" w:rsidP="00FC0072">
            <w:pPr>
              <w:pStyle w:val="a6"/>
              <w:spacing w:line="276" w:lineRule="auto"/>
              <w:jc w:val="center"/>
              <w:rPr>
                <w:rFonts w:ascii="Times New Roman" w:hAnsi="Times New Roman"/>
                <w:sz w:val="28"/>
                <w:szCs w:val="28"/>
              </w:rPr>
            </w:pPr>
            <w:r w:rsidRPr="002F2FDD">
              <w:rPr>
                <w:rFonts w:ascii="Times New Roman" w:hAnsi="Times New Roman"/>
                <w:sz w:val="28"/>
                <w:szCs w:val="28"/>
              </w:rPr>
              <w:t>15-20</w:t>
            </w:r>
          </w:p>
        </w:tc>
        <w:tc>
          <w:tcPr>
            <w:tcW w:w="1963" w:type="dxa"/>
          </w:tcPr>
          <w:p w:rsidR="002F2FDD" w:rsidRPr="002F2FDD" w:rsidRDefault="002F2FDD" w:rsidP="00FC0072">
            <w:pPr>
              <w:pStyle w:val="a6"/>
              <w:spacing w:line="276" w:lineRule="auto"/>
              <w:jc w:val="center"/>
              <w:rPr>
                <w:rFonts w:ascii="Times New Roman" w:hAnsi="Times New Roman"/>
                <w:sz w:val="28"/>
                <w:szCs w:val="28"/>
              </w:rPr>
            </w:pPr>
            <w:r w:rsidRPr="002F2FDD">
              <w:rPr>
                <w:rFonts w:ascii="Times New Roman" w:hAnsi="Times New Roman"/>
                <w:sz w:val="28"/>
                <w:szCs w:val="28"/>
              </w:rPr>
              <w:t>4</w:t>
            </w:r>
          </w:p>
        </w:tc>
        <w:tc>
          <w:tcPr>
            <w:tcW w:w="2466" w:type="dxa"/>
          </w:tcPr>
          <w:p w:rsidR="002F2FDD" w:rsidRPr="002F2FDD" w:rsidRDefault="002F2FDD" w:rsidP="00FC0072">
            <w:pPr>
              <w:pStyle w:val="a6"/>
              <w:spacing w:line="276" w:lineRule="auto"/>
              <w:jc w:val="center"/>
              <w:rPr>
                <w:rFonts w:ascii="Times New Roman" w:hAnsi="Times New Roman"/>
                <w:sz w:val="28"/>
                <w:szCs w:val="28"/>
              </w:rPr>
            </w:pPr>
            <w:r w:rsidRPr="002F2FDD">
              <w:rPr>
                <w:rFonts w:ascii="Times New Roman" w:hAnsi="Times New Roman"/>
                <w:sz w:val="28"/>
                <w:szCs w:val="28"/>
              </w:rPr>
              <w:t>208</w:t>
            </w:r>
          </w:p>
        </w:tc>
      </w:tr>
    </w:tbl>
    <w:p w:rsidR="00FC0072" w:rsidRPr="00CF3B87" w:rsidRDefault="00FC0072" w:rsidP="00FC0072">
      <w:pPr>
        <w:shd w:val="clear" w:color="auto" w:fill="FFFFFF"/>
        <w:spacing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Годовой учебный план</w:t>
      </w:r>
      <w:r w:rsidR="0001379F">
        <w:rPr>
          <w:rFonts w:ascii="Times New Roman" w:eastAsia="Times New Roman" w:hAnsi="Times New Roman" w:cs="Times New Roman"/>
          <w:b/>
          <w:bCs/>
          <w:color w:val="000000"/>
          <w:sz w:val="28"/>
          <w:szCs w:val="28"/>
          <w:lang w:eastAsia="ru-RU"/>
        </w:rPr>
        <w:t xml:space="preserve"> 2, 3 года обучения</w:t>
      </w:r>
    </w:p>
    <w:tbl>
      <w:tblPr>
        <w:tblW w:w="11117" w:type="dxa"/>
        <w:tblInd w:w="-1286" w:type="dxa"/>
        <w:tblCellMar>
          <w:top w:w="15" w:type="dxa"/>
          <w:left w:w="15" w:type="dxa"/>
          <w:bottom w:w="15" w:type="dxa"/>
          <w:right w:w="15" w:type="dxa"/>
        </w:tblCellMar>
        <w:tblLook w:val="04A0" w:firstRow="1" w:lastRow="0" w:firstColumn="1" w:lastColumn="0" w:noHBand="0" w:noVBand="1"/>
      </w:tblPr>
      <w:tblGrid>
        <w:gridCol w:w="567"/>
        <w:gridCol w:w="4253"/>
        <w:gridCol w:w="6297"/>
      </w:tblGrid>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i/>
                <w:iCs/>
                <w:color w:val="000000"/>
                <w:sz w:val="28"/>
                <w:szCs w:val="28"/>
                <w:lang w:eastAsia="ru-RU"/>
              </w:rPr>
              <w:t>№</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i/>
                <w:iCs/>
                <w:color w:val="000000"/>
                <w:sz w:val="28"/>
                <w:szCs w:val="28"/>
                <w:lang w:eastAsia="ru-RU"/>
              </w:rPr>
              <w:t>Виды подготовки</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CF3B87" w:rsidRDefault="00FC0072" w:rsidP="00FC0072">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i/>
                <w:iCs/>
                <w:color w:val="000000"/>
                <w:sz w:val="28"/>
                <w:szCs w:val="28"/>
                <w:lang w:eastAsia="ru-RU"/>
              </w:rPr>
              <w:t>Количество часов</w:t>
            </w:r>
          </w:p>
        </w:tc>
      </w:tr>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1</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Теоретическая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FC0072" w:rsidRDefault="00FC0072" w:rsidP="00FC0072">
            <w:pPr>
              <w:spacing w:after="0" w:line="240" w:lineRule="auto"/>
              <w:jc w:val="center"/>
              <w:rPr>
                <w:rFonts w:ascii="Calibri" w:eastAsia="Times New Roman" w:hAnsi="Calibri" w:cs="Times New Roman"/>
                <w:color w:val="000000"/>
                <w:lang w:val="en-US" w:eastAsia="ru-RU"/>
              </w:rPr>
            </w:pPr>
            <w:r>
              <w:rPr>
                <w:rFonts w:ascii="Times New Roman" w:eastAsia="Times New Roman" w:hAnsi="Times New Roman" w:cs="Times New Roman"/>
                <w:color w:val="000000"/>
                <w:sz w:val="28"/>
                <w:szCs w:val="28"/>
                <w:lang w:val="en-US" w:eastAsia="ru-RU"/>
              </w:rPr>
              <w:t>8</w:t>
            </w:r>
          </w:p>
        </w:tc>
      </w:tr>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2</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Общая физическая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FC0072" w:rsidRDefault="00FC0072" w:rsidP="00FC0072">
            <w:pPr>
              <w:spacing w:after="0" w:line="240" w:lineRule="auto"/>
              <w:jc w:val="center"/>
              <w:rPr>
                <w:rFonts w:ascii="Calibri" w:eastAsia="Times New Roman" w:hAnsi="Calibri" w:cs="Times New Roman"/>
                <w:color w:val="000000"/>
                <w:lang w:val="en-US" w:eastAsia="ru-RU"/>
              </w:rPr>
            </w:pPr>
            <w:r>
              <w:rPr>
                <w:rFonts w:ascii="Times New Roman" w:eastAsia="Times New Roman" w:hAnsi="Times New Roman" w:cs="Times New Roman"/>
                <w:color w:val="000000"/>
                <w:sz w:val="28"/>
                <w:szCs w:val="28"/>
                <w:lang w:val="en-US" w:eastAsia="ru-RU"/>
              </w:rPr>
              <w:t>132</w:t>
            </w:r>
          </w:p>
        </w:tc>
      </w:tr>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3</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Специальная физическая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FC0072" w:rsidRDefault="00FC0072" w:rsidP="00FC0072">
            <w:pPr>
              <w:spacing w:after="0" w:line="240" w:lineRule="auto"/>
              <w:jc w:val="center"/>
              <w:rPr>
                <w:rFonts w:ascii="Calibri" w:eastAsia="Times New Roman" w:hAnsi="Calibri" w:cs="Times New Roman"/>
                <w:color w:val="000000"/>
                <w:lang w:val="en-US" w:eastAsia="ru-RU"/>
              </w:rPr>
            </w:pPr>
            <w:r>
              <w:rPr>
                <w:rFonts w:ascii="Times New Roman" w:eastAsia="Times New Roman" w:hAnsi="Times New Roman" w:cs="Times New Roman"/>
                <w:color w:val="000000"/>
                <w:sz w:val="28"/>
                <w:szCs w:val="28"/>
                <w:lang w:val="en-US" w:eastAsia="ru-RU"/>
              </w:rPr>
              <w:t>82</w:t>
            </w:r>
          </w:p>
        </w:tc>
      </w:tr>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4</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Технико-тактическая подготовка</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FC0072" w:rsidRDefault="00FC0072" w:rsidP="00FC0072">
            <w:pPr>
              <w:spacing w:after="0" w:line="240" w:lineRule="auto"/>
              <w:jc w:val="center"/>
              <w:rPr>
                <w:rFonts w:ascii="Calibri" w:eastAsia="Times New Roman" w:hAnsi="Calibri" w:cs="Times New Roman"/>
                <w:color w:val="000000"/>
                <w:lang w:val="en-US" w:eastAsia="ru-RU"/>
              </w:rPr>
            </w:pPr>
            <w:r>
              <w:rPr>
                <w:rFonts w:ascii="Times New Roman" w:eastAsia="Times New Roman" w:hAnsi="Times New Roman" w:cs="Times New Roman"/>
                <w:color w:val="000000"/>
                <w:sz w:val="28"/>
                <w:szCs w:val="28"/>
                <w:lang w:val="en-US" w:eastAsia="ru-RU"/>
              </w:rPr>
              <w:t>82</w:t>
            </w:r>
          </w:p>
        </w:tc>
      </w:tr>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5</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Участие в соревнованиях</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CF3B87" w:rsidRDefault="00FC0072" w:rsidP="00FC0072">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Согласно календарю спортивно-массовых мероприятий</w:t>
            </w:r>
          </w:p>
        </w:tc>
      </w:tr>
      <w:tr w:rsidR="00FC0072" w:rsidRPr="00CF3B87" w:rsidTr="00FC0072">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6</w:t>
            </w:r>
          </w:p>
        </w:tc>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Контрольно-переводные нормативы</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FC0072" w:rsidRDefault="00FC0072" w:rsidP="00FC0072">
            <w:pPr>
              <w:spacing w:after="0" w:line="240" w:lineRule="auto"/>
              <w:jc w:val="center"/>
              <w:rPr>
                <w:rFonts w:ascii="Calibri" w:eastAsia="Times New Roman" w:hAnsi="Calibri" w:cs="Times New Roman"/>
                <w:color w:val="000000"/>
                <w:lang w:val="en-US" w:eastAsia="ru-RU"/>
              </w:rPr>
            </w:pPr>
            <w:r>
              <w:rPr>
                <w:rFonts w:ascii="Times New Roman" w:eastAsia="Times New Roman" w:hAnsi="Times New Roman" w:cs="Times New Roman"/>
                <w:color w:val="000000"/>
                <w:sz w:val="28"/>
                <w:szCs w:val="28"/>
                <w:lang w:val="en-US" w:eastAsia="ru-RU"/>
              </w:rPr>
              <w:t>8</w:t>
            </w:r>
          </w:p>
        </w:tc>
      </w:tr>
      <w:tr w:rsidR="00FC0072" w:rsidRPr="00CF3B87" w:rsidTr="00FC0072">
        <w:tc>
          <w:tcPr>
            <w:tcW w:w="482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C0072" w:rsidRPr="00CF3B87" w:rsidRDefault="00FC0072" w:rsidP="00FC0072">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Общее количество часов.</w:t>
            </w:r>
          </w:p>
        </w:tc>
        <w:tc>
          <w:tcPr>
            <w:tcW w:w="6297"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C0072" w:rsidRPr="00FC0072" w:rsidRDefault="00FC0072" w:rsidP="00FC0072">
            <w:pPr>
              <w:spacing w:after="0" w:line="240" w:lineRule="auto"/>
              <w:jc w:val="center"/>
              <w:rPr>
                <w:rFonts w:ascii="Calibri" w:eastAsia="Times New Roman" w:hAnsi="Calibri" w:cs="Times New Roman"/>
                <w:color w:val="000000"/>
                <w:lang w:val="en-US" w:eastAsia="ru-RU"/>
              </w:rPr>
            </w:pPr>
            <w:r>
              <w:rPr>
                <w:rFonts w:ascii="Times New Roman" w:eastAsia="Times New Roman" w:hAnsi="Times New Roman" w:cs="Times New Roman"/>
                <w:color w:val="000000"/>
                <w:sz w:val="28"/>
                <w:szCs w:val="28"/>
                <w:lang w:val="en-US" w:eastAsia="ru-RU"/>
              </w:rPr>
              <w:t>312</w:t>
            </w:r>
          </w:p>
        </w:tc>
      </w:tr>
    </w:tbl>
    <w:p w:rsidR="00FC0072" w:rsidRPr="002F2FDD" w:rsidRDefault="00FC0072" w:rsidP="00FC0072">
      <w:pPr>
        <w:pStyle w:val="a6"/>
        <w:spacing w:line="276" w:lineRule="auto"/>
        <w:ind w:firstLine="708"/>
        <w:jc w:val="both"/>
        <w:rPr>
          <w:rFonts w:ascii="Times New Roman" w:hAnsi="Times New Roman"/>
          <w:sz w:val="28"/>
          <w:szCs w:val="28"/>
        </w:rPr>
      </w:pPr>
      <w:r w:rsidRPr="002F2FDD">
        <w:rPr>
          <w:rFonts w:ascii="Times New Roman" w:hAnsi="Times New Roman"/>
          <w:sz w:val="28"/>
          <w:szCs w:val="28"/>
        </w:rPr>
        <w:t>Продолжительность образовательного процесса.</w:t>
      </w:r>
    </w:p>
    <w:p w:rsidR="00FC0072" w:rsidRPr="002F2FDD" w:rsidRDefault="00FC0072" w:rsidP="00FC0072">
      <w:pPr>
        <w:pStyle w:val="a6"/>
        <w:spacing w:line="276" w:lineRule="auto"/>
        <w:jc w:val="both"/>
        <w:rPr>
          <w:rFonts w:ascii="Times New Roman" w:hAnsi="Times New Roman"/>
          <w:sz w:val="28"/>
          <w:szCs w:val="28"/>
        </w:rPr>
      </w:pPr>
      <w:r w:rsidRPr="00FC0072">
        <w:rPr>
          <w:rFonts w:ascii="Times New Roman" w:hAnsi="Times New Roman"/>
          <w:sz w:val="28"/>
          <w:szCs w:val="28"/>
        </w:rPr>
        <w:t>2,3</w:t>
      </w:r>
      <w:r>
        <w:rPr>
          <w:rFonts w:ascii="Times New Roman" w:hAnsi="Times New Roman"/>
          <w:sz w:val="28"/>
          <w:szCs w:val="28"/>
        </w:rPr>
        <w:t xml:space="preserve"> года обучения – 6</w:t>
      </w:r>
      <w:r w:rsidRPr="002F2FDD">
        <w:rPr>
          <w:rFonts w:ascii="Times New Roman" w:hAnsi="Times New Roman"/>
          <w:sz w:val="28"/>
          <w:szCs w:val="28"/>
        </w:rPr>
        <w:t xml:space="preserve"> часа в неделю.</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1"/>
        <w:gridCol w:w="2000"/>
        <w:gridCol w:w="1962"/>
        <w:gridCol w:w="1963"/>
        <w:gridCol w:w="2466"/>
      </w:tblGrid>
      <w:tr w:rsidR="00FC0072" w:rsidRPr="00A62204" w:rsidTr="00FC0072">
        <w:tc>
          <w:tcPr>
            <w:tcW w:w="1333" w:type="dxa"/>
          </w:tcPr>
          <w:p w:rsidR="00FC0072" w:rsidRPr="002F2FDD" w:rsidRDefault="00FC0072"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Группа</w:t>
            </w:r>
          </w:p>
        </w:tc>
        <w:tc>
          <w:tcPr>
            <w:tcW w:w="2003" w:type="dxa"/>
          </w:tcPr>
          <w:p w:rsidR="00FC0072" w:rsidRPr="002F2FDD" w:rsidRDefault="00FC0072"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Возраст обучающихся</w:t>
            </w:r>
          </w:p>
        </w:tc>
        <w:tc>
          <w:tcPr>
            <w:tcW w:w="1872" w:type="dxa"/>
          </w:tcPr>
          <w:p w:rsidR="00FC0072" w:rsidRPr="002F2FDD" w:rsidRDefault="00FC0072"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Число обучающихся в группе</w:t>
            </w:r>
          </w:p>
        </w:tc>
        <w:tc>
          <w:tcPr>
            <w:tcW w:w="2014" w:type="dxa"/>
          </w:tcPr>
          <w:p w:rsidR="00FC0072" w:rsidRPr="002F2FDD" w:rsidRDefault="00FC0072"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Кол-во учебных часов в неделю</w:t>
            </w:r>
          </w:p>
        </w:tc>
        <w:tc>
          <w:tcPr>
            <w:tcW w:w="2490" w:type="dxa"/>
          </w:tcPr>
          <w:p w:rsidR="00FC0072" w:rsidRPr="002F2FDD" w:rsidRDefault="00FC0072" w:rsidP="00FC0072">
            <w:pPr>
              <w:pStyle w:val="a6"/>
              <w:spacing w:line="276" w:lineRule="auto"/>
              <w:jc w:val="center"/>
              <w:rPr>
                <w:rFonts w:ascii="Times New Roman" w:hAnsi="Times New Roman"/>
                <w:b/>
                <w:sz w:val="28"/>
                <w:szCs w:val="28"/>
              </w:rPr>
            </w:pPr>
            <w:r w:rsidRPr="002F2FDD">
              <w:rPr>
                <w:rFonts w:ascii="Times New Roman" w:hAnsi="Times New Roman"/>
                <w:b/>
                <w:sz w:val="28"/>
                <w:szCs w:val="28"/>
              </w:rPr>
              <w:t>Годовая учебно-тренировочная нагрузка</w:t>
            </w:r>
          </w:p>
        </w:tc>
      </w:tr>
      <w:tr w:rsidR="00FC0072" w:rsidRPr="00A62204" w:rsidTr="00FC0072">
        <w:trPr>
          <w:trHeight w:val="331"/>
        </w:trPr>
        <w:tc>
          <w:tcPr>
            <w:tcW w:w="1333" w:type="dxa"/>
          </w:tcPr>
          <w:p w:rsidR="00FC0072" w:rsidRPr="002F2FDD" w:rsidRDefault="00FC0072" w:rsidP="00FC0072">
            <w:pPr>
              <w:pStyle w:val="a6"/>
              <w:spacing w:line="276" w:lineRule="auto"/>
              <w:jc w:val="center"/>
              <w:rPr>
                <w:rFonts w:ascii="Times New Roman" w:hAnsi="Times New Roman"/>
                <w:sz w:val="28"/>
                <w:szCs w:val="28"/>
              </w:rPr>
            </w:pPr>
            <w:r w:rsidRPr="002F2FDD">
              <w:rPr>
                <w:rFonts w:ascii="Times New Roman" w:hAnsi="Times New Roman"/>
                <w:sz w:val="28"/>
                <w:szCs w:val="28"/>
              </w:rPr>
              <w:t>1</w:t>
            </w:r>
          </w:p>
        </w:tc>
        <w:tc>
          <w:tcPr>
            <w:tcW w:w="2003" w:type="dxa"/>
          </w:tcPr>
          <w:p w:rsidR="00FC0072" w:rsidRPr="002F2FDD" w:rsidRDefault="00932E6A" w:rsidP="00FC0072">
            <w:pPr>
              <w:pStyle w:val="a6"/>
              <w:spacing w:line="276" w:lineRule="auto"/>
              <w:jc w:val="center"/>
              <w:rPr>
                <w:rFonts w:ascii="Times New Roman" w:hAnsi="Times New Roman"/>
                <w:sz w:val="28"/>
                <w:szCs w:val="28"/>
              </w:rPr>
            </w:pPr>
            <w:r>
              <w:rPr>
                <w:rFonts w:ascii="Times New Roman" w:hAnsi="Times New Roman"/>
                <w:sz w:val="28"/>
                <w:szCs w:val="28"/>
              </w:rPr>
              <w:t>6</w:t>
            </w:r>
            <w:r w:rsidR="00FC0072" w:rsidRPr="002F2FDD">
              <w:rPr>
                <w:rFonts w:ascii="Times New Roman" w:hAnsi="Times New Roman"/>
                <w:sz w:val="28"/>
                <w:szCs w:val="28"/>
              </w:rPr>
              <w:t>-12 лет</w:t>
            </w:r>
          </w:p>
        </w:tc>
        <w:tc>
          <w:tcPr>
            <w:tcW w:w="1872" w:type="dxa"/>
          </w:tcPr>
          <w:p w:rsidR="00FC0072" w:rsidRPr="002F2FDD" w:rsidRDefault="00FC0072" w:rsidP="00FC0072">
            <w:pPr>
              <w:pStyle w:val="a6"/>
              <w:spacing w:line="276" w:lineRule="auto"/>
              <w:jc w:val="center"/>
              <w:rPr>
                <w:rFonts w:ascii="Times New Roman" w:hAnsi="Times New Roman"/>
                <w:sz w:val="28"/>
                <w:szCs w:val="28"/>
              </w:rPr>
            </w:pPr>
            <w:r w:rsidRPr="002F2FDD">
              <w:rPr>
                <w:rFonts w:ascii="Times New Roman" w:hAnsi="Times New Roman"/>
                <w:sz w:val="28"/>
                <w:szCs w:val="28"/>
              </w:rPr>
              <w:t>15-20</w:t>
            </w:r>
          </w:p>
        </w:tc>
        <w:tc>
          <w:tcPr>
            <w:tcW w:w="2014" w:type="dxa"/>
          </w:tcPr>
          <w:p w:rsidR="00FC0072" w:rsidRPr="00FC0072" w:rsidRDefault="00FC0072" w:rsidP="00FC0072">
            <w:pPr>
              <w:pStyle w:val="a6"/>
              <w:spacing w:line="276" w:lineRule="auto"/>
              <w:jc w:val="center"/>
              <w:rPr>
                <w:rFonts w:ascii="Times New Roman" w:hAnsi="Times New Roman"/>
                <w:sz w:val="28"/>
                <w:szCs w:val="28"/>
                <w:lang w:val="en-US"/>
              </w:rPr>
            </w:pPr>
            <w:r>
              <w:rPr>
                <w:rFonts w:ascii="Times New Roman" w:hAnsi="Times New Roman"/>
                <w:sz w:val="28"/>
                <w:szCs w:val="28"/>
                <w:lang w:val="en-US"/>
              </w:rPr>
              <w:t>6</w:t>
            </w:r>
          </w:p>
        </w:tc>
        <w:tc>
          <w:tcPr>
            <w:tcW w:w="2490" w:type="dxa"/>
          </w:tcPr>
          <w:p w:rsidR="00FC0072" w:rsidRPr="00FC0072" w:rsidRDefault="00FC0072" w:rsidP="00FC0072">
            <w:pPr>
              <w:pStyle w:val="a6"/>
              <w:spacing w:line="276" w:lineRule="auto"/>
              <w:jc w:val="center"/>
              <w:rPr>
                <w:rFonts w:ascii="Times New Roman" w:hAnsi="Times New Roman"/>
                <w:sz w:val="28"/>
                <w:szCs w:val="28"/>
                <w:lang w:val="en-US"/>
              </w:rPr>
            </w:pPr>
            <w:r>
              <w:rPr>
                <w:rFonts w:ascii="Times New Roman" w:hAnsi="Times New Roman"/>
                <w:sz w:val="28"/>
                <w:szCs w:val="28"/>
                <w:lang w:val="en-US"/>
              </w:rPr>
              <w:t>312</w:t>
            </w:r>
          </w:p>
        </w:tc>
      </w:tr>
    </w:tbl>
    <w:p w:rsidR="00FC0072" w:rsidRPr="00CF3B87" w:rsidRDefault="00FC0072" w:rsidP="00FC0072">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w:t>
      </w:r>
    </w:p>
    <w:p w:rsidR="00CF3B87" w:rsidRPr="00CF3B87" w:rsidRDefault="00CF3B87" w:rsidP="001F45AF">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lastRenderedPageBreak/>
        <w:t xml:space="preserve"> МЕТОДИЧЕСКАЯ ЧАСТЬ</w:t>
      </w:r>
    </w:p>
    <w:p w:rsidR="00CF3B87" w:rsidRPr="00CF3B87" w:rsidRDefault="00CF3B87" w:rsidP="00CF3B87">
      <w:pPr>
        <w:shd w:val="clear" w:color="auto" w:fill="FFFFFF"/>
        <w:spacing w:after="0" w:line="240" w:lineRule="auto"/>
        <w:ind w:left="166"/>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xml:space="preserve"> Методические рекомендации по организации</w:t>
      </w:r>
    </w:p>
    <w:p w:rsidR="00CF3B87" w:rsidRPr="00CF3B87" w:rsidRDefault="00CF3B87" w:rsidP="00CF3B87">
      <w:pPr>
        <w:shd w:val="clear" w:color="auto" w:fill="FFFFFF"/>
        <w:spacing w:after="0" w:line="240" w:lineRule="auto"/>
        <w:ind w:left="166"/>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тренировочного процесса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Значительное омоложение контингента спортсменов, произошедшее в последние годы, создало предпосылки для обязательного осуществления начальных занятий по вольной </w:t>
      </w:r>
      <w:proofErr w:type="spellStart"/>
      <w:r w:rsidRPr="00CF3B87">
        <w:rPr>
          <w:rFonts w:ascii="Times New Roman" w:eastAsia="Times New Roman" w:hAnsi="Times New Roman" w:cs="Times New Roman"/>
          <w:color w:val="000000"/>
          <w:sz w:val="28"/>
          <w:szCs w:val="28"/>
          <w:lang w:eastAsia="ru-RU"/>
        </w:rPr>
        <w:t>борьбена</w:t>
      </w:r>
      <w:proofErr w:type="spellEnd"/>
      <w:r w:rsidRPr="00CF3B87">
        <w:rPr>
          <w:rFonts w:ascii="Times New Roman" w:eastAsia="Times New Roman" w:hAnsi="Times New Roman" w:cs="Times New Roman"/>
          <w:color w:val="000000"/>
          <w:sz w:val="28"/>
          <w:szCs w:val="28"/>
          <w:lang w:eastAsia="ru-RU"/>
        </w:rPr>
        <w:t xml:space="preserve"> спортивно-оздоровительном этапе подготовки.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Основная цель этого этапа</w:t>
      </w:r>
      <w:r w:rsidRPr="00CF3B87">
        <w:rPr>
          <w:rFonts w:ascii="Times New Roman" w:eastAsia="Times New Roman" w:hAnsi="Times New Roman" w:cs="Times New Roman"/>
          <w:color w:val="000000"/>
          <w:sz w:val="28"/>
          <w:szCs w:val="28"/>
          <w:lang w:eastAsia="ru-RU"/>
        </w:rPr>
        <w:t>–развитие физической и координационной готовности к простейшим упражнениям (общеразвивающим, специальным и техническим).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Спортивная тренировка детей и подростков, в отличие от тренировки взрослых, имеет ряд методических и организационных особенностей: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 Тренировочные занятия с учащимися не должны быть ориентированы на достижения в первые годы занятий высокого спортивного результата.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2. Тренировочные и соревновательные нагрузки должны соответствовать функциональным способностям растущего организма.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3.  В процессе занятий необходимо соблюдать рациональный режим, обеспечить гигиену быта, хорошую организацию врачебно-педагогического контроля за состоянием здоровья, подготовленности учащихся и их физическим развитием.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4. Надежной основой успеха юных борцов является приобретенный фонд умений и навыков, всестороннее развитие физических качеств, решение функциональных возможностей организма.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5. Необходимо учитывать особенности построения школьного учебного процесса в планировании тренировочного процесса.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На спортивно-оздоровительном этапе целесообразно выдвигать на первый план разностороннюю физическую подготовку и направленно развивать физические качества путем специально подобранных комплексов упражнений и игр (в виде тренировочных заданий) с учетом сенситивных периодов развития физических качеств у учащихся, достигая тем самым единства общей и специальной подготовки (Таблица 5).</w:t>
      </w:r>
    </w:p>
    <w:p w:rsidR="00CF3B87" w:rsidRPr="00CF3B87" w:rsidRDefault="00CF3B87" w:rsidP="00CF3B87">
      <w:pPr>
        <w:shd w:val="clear" w:color="auto" w:fill="FFFFFF"/>
        <w:spacing w:after="0" w:line="240" w:lineRule="auto"/>
        <w:ind w:firstLine="568"/>
        <w:jc w:val="right"/>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Таблица 5</w:t>
      </w:r>
    </w:p>
    <w:p w:rsidR="00FC0072" w:rsidRDefault="00FC0072" w:rsidP="00CF3B87">
      <w:pPr>
        <w:shd w:val="clear" w:color="auto" w:fill="FFFFFF"/>
        <w:spacing w:line="240" w:lineRule="auto"/>
        <w:jc w:val="center"/>
        <w:rPr>
          <w:rFonts w:ascii="Times New Roman" w:eastAsia="Times New Roman" w:hAnsi="Times New Roman" w:cs="Times New Roman"/>
          <w:b/>
          <w:bCs/>
          <w:color w:val="000000"/>
          <w:sz w:val="28"/>
          <w:szCs w:val="28"/>
          <w:lang w:eastAsia="ru-RU"/>
        </w:rPr>
      </w:pPr>
    </w:p>
    <w:p w:rsidR="00CF3B87" w:rsidRPr="00CF3B87" w:rsidRDefault="00CF3B87" w:rsidP="00CF3B87">
      <w:pPr>
        <w:shd w:val="clear" w:color="auto" w:fill="FFFFFF"/>
        <w:spacing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Сенситивные периоды развития двигательных качеств</w:t>
      </w:r>
    </w:p>
    <w:tbl>
      <w:tblPr>
        <w:tblW w:w="7906" w:type="dxa"/>
        <w:tblInd w:w="-10" w:type="dxa"/>
        <w:tblCellMar>
          <w:top w:w="15" w:type="dxa"/>
          <w:left w:w="15" w:type="dxa"/>
          <w:bottom w:w="15" w:type="dxa"/>
          <w:right w:w="15" w:type="dxa"/>
        </w:tblCellMar>
        <w:tblLook w:val="04A0" w:firstRow="1" w:lastRow="0" w:firstColumn="1" w:lastColumn="0" w:noHBand="0" w:noVBand="1"/>
      </w:tblPr>
      <w:tblGrid>
        <w:gridCol w:w="3545"/>
        <w:gridCol w:w="425"/>
        <w:gridCol w:w="425"/>
        <w:gridCol w:w="368"/>
        <w:gridCol w:w="368"/>
        <w:gridCol w:w="452"/>
        <w:gridCol w:w="452"/>
        <w:gridCol w:w="487"/>
        <w:gridCol w:w="452"/>
        <w:gridCol w:w="452"/>
        <w:gridCol w:w="480"/>
      </w:tblGrid>
      <w:tr w:rsidR="001F45AF" w:rsidRPr="00CF3B87" w:rsidTr="001F45AF">
        <w:tc>
          <w:tcPr>
            <w:tcW w:w="354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Морфофункциональные показатели, физические качества</w:t>
            </w:r>
          </w:p>
        </w:tc>
        <w:tc>
          <w:tcPr>
            <w:tcW w:w="4361" w:type="dxa"/>
            <w:gridSpan w:val="10"/>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1F45AF">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                 </w:t>
            </w:r>
            <w:r w:rsidRPr="00CF3B87">
              <w:rPr>
                <w:rFonts w:ascii="Times New Roman" w:eastAsia="Times New Roman" w:hAnsi="Times New Roman" w:cs="Times New Roman"/>
                <w:color w:val="000000"/>
                <w:sz w:val="24"/>
                <w:szCs w:val="24"/>
                <w:lang w:eastAsia="ru-RU"/>
              </w:rPr>
              <w:t>Возраст, лет</w:t>
            </w:r>
          </w:p>
        </w:tc>
      </w:tr>
      <w:tr w:rsidR="001F45AF" w:rsidRPr="00CF3B87" w:rsidTr="001F45AF">
        <w:tc>
          <w:tcPr>
            <w:tcW w:w="3545"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6</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7</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8</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9</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10</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11</w:t>
            </w: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12</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13</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14</w:t>
            </w: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lang w:eastAsia="ru-RU"/>
              </w:rPr>
              <w:t>15</w:t>
            </w: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Рост</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Мышечная масса</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Быстрота</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Скоростно-силовые качества</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Сила</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Выносливость (аэробные возможности)</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Анаэробные возможности</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lastRenderedPageBreak/>
              <w:t>Гибкость</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Координационные способности</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Times New Roman" w:eastAsia="Times New Roman" w:hAnsi="Times New Roman" w:cs="Times New Roman"/>
                <w:sz w:val="20"/>
                <w:szCs w:val="20"/>
                <w:lang w:eastAsia="ru-RU"/>
              </w:rPr>
            </w:pPr>
          </w:p>
        </w:tc>
      </w:tr>
      <w:tr w:rsidR="001F45AF" w:rsidRPr="00CF3B87" w:rsidTr="001F45AF">
        <w:tc>
          <w:tcPr>
            <w:tcW w:w="35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Равновесие</w:t>
            </w: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480"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bl>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Обобщая многочисленные данные, можно отметить следующие особенности сенситивных периодов, имеющих значение для занятий вольной борьбой.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proofErr w:type="spellStart"/>
      <w:r w:rsidRPr="00CF3B87">
        <w:rPr>
          <w:rFonts w:ascii="Times New Roman" w:eastAsia="Times New Roman" w:hAnsi="Times New Roman" w:cs="Times New Roman"/>
          <w:i/>
          <w:iCs/>
          <w:color w:val="000000"/>
          <w:sz w:val="28"/>
          <w:szCs w:val="28"/>
          <w:lang w:eastAsia="ru-RU"/>
        </w:rPr>
        <w:t>Росто</w:t>
      </w:r>
      <w:proofErr w:type="spellEnd"/>
      <w:r w:rsidRPr="00CF3B87">
        <w:rPr>
          <w:rFonts w:ascii="Times New Roman" w:eastAsia="Times New Roman" w:hAnsi="Times New Roman" w:cs="Times New Roman"/>
          <w:i/>
          <w:iCs/>
          <w:color w:val="000000"/>
          <w:sz w:val="28"/>
          <w:szCs w:val="28"/>
          <w:lang w:eastAsia="ru-RU"/>
        </w:rPr>
        <w:t>-весовые показатели.</w:t>
      </w:r>
      <w:r w:rsidRPr="00CF3B87">
        <w:rPr>
          <w:rFonts w:ascii="Times New Roman" w:eastAsia="Times New Roman" w:hAnsi="Times New Roman" w:cs="Times New Roman"/>
          <w:color w:val="000000"/>
          <w:sz w:val="28"/>
          <w:szCs w:val="28"/>
          <w:lang w:eastAsia="ru-RU"/>
        </w:rPr>
        <w:t>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слишком высокие нагрузки сдерживают рост трубчатых костей.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Сила.</w:t>
      </w:r>
      <w:r w:rsidRPr="00CF3B87">
        <w:rPr>
          <w:rFonts w:ascii="Times New Roman" w:eastAsia="Times New Roman" w:hAnsi="Times New Roman" w:cs="Times New Roman"/>
          <w:color w:val="000000"/>
          <w:sz w:val="28"/>
          <w:szCs w:val="28"/>
          <w:lang w:eastAsia="ru-RU"/>
        </w:rPr>
        <w:t> Естественный рос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Быстрота.</w:t>
      </w:r>
      <w:r w:rsidRPr="00CF3B87">
        <w:rPr>
          <w:rFonts w:ascii="Times New Roman" w:eastAsia="Times New Roman" w:hAnsi="Times New Roman" w:cs="Times New Roman"/>
          <w:color w:val="000000"/>
          <w:sz w:val="28"/>
          <w:szCs w:val="28"/>
          <w:lang w:eastAsia="ru-RU"/>
        </w:rPr>
        <w:t> Развитие быстроты наблюдается с 7 до 20 лет. Наиболее интенсивные темпы естественного роста этого качества происходят от 9 до 11 лет, в момент полового созревания от 14 до 15 лет и позже.</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Скоростно-силовые качества.</w:t>
      </w:r>
      <w:r w:rsidRPr="00CF3B87">
        <w:rPr>
          <w:rFonts w:ascii="Times New Roman" w:eastAsia="Times New Roman" w:hAnsi="Times New Roman" w:cs="Times New Roman"/>
          <w:color w:val="000000"/>
          <w:sz w:val="28"/>
          <w:szCs w:val="28"/>
          <w:lang w:eastAsia="ru-RU"/>
        </w:rPr>
        <w:t>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Выносливость.</w:t>
      </w:r>
      <w:r w:rsidRPr="00CF3B87">
        <w:rPr>
          <w:rFonts w:ascii="Times New Roman" w:eastAsia="Times New Roman" w:hAnsi="Times New Roman" w:cs="Times New Roman"/>
          <w:color w:val="000000"/>
          <w:sz w:val="28"/>
          <w:szCs w:val="28"/>
          <w:lang w:eastAsia="ru-RU"/>
        </w:rPr>
        <w:t> Аэробные возможности организма, и в частности аэробная мощность, характеризуемая показателем максимального потребления кислорода (МПК), увеличивается с возрастом.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Гибкость.</w:t>
      </w:r>
      <w:r w:rsidRPr="00CF3B87">
        <w:rPr>
          <w:rFonts w:ascii="Times New Roman" w:eastAsia="Times New Roman" w:hAnsi="Times New Roman" w:cs="Times New Roman"/>
          <w:color w:val="000000"/>
          <w:sz w:val="28"/>
          <w:szCs w:val="28"/>
          <w:lang w:eastAsia="ru-RU"/>
        </w:rPr>
        <w:t>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Координационные способности</w:t>
      </w:r>
      <w:r w:rsidRPr="00CF3B87">
        <w:rPr>
          <w:rFonts w:ascii="Times New Roman" w:eastAsia="Times New Roman" w:hAnsi="Times New Roman" w:cs="Times New Roman"/>
          <w:color w:val="000000"/>
          <w:sz w:val="28"/>
          <w:szCs w:val="28"/>
          <w:lang w:eastAsia="ru-RU"/>
        </w:rPr>
        <w:t> развиваются наиболее интенсивно с 9-10 до 11-12 лет.</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Вместе с тем нельзя оставлять без внимания развитие тех качеств, которые в данном возрасте не совершенствуются. Особенно важно соблюдать соразмерность в развитии общей выносливости и скоростных качеств, в развитии общей выносливости и силы, т.е. тех из них, которые имеют под собой разные физиологические механизмы.</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В качестве основного принципа организации учебно-тренировочного процесса предлагается спортивно-игровой принцип, предусматривающий </w:t>
      </w:r>
      <w:r w:rsidRPr="00CF3B87">
        <w:rPr>
          <w:rFonts w:ascii="Times New Roman" w:eastAsia="Times New Roman" w:hAnsi="Times New Roman" w:cs="Times New Roman"/>
          <w:color w:val="000000"/>
          <w:sz w:val="28"/>
          <w:szCs w:val="28"/>
          <w:lang w:eastAsia="ru-RU"/>
        </w:rPr>
        <w:lastRenderedPageBreak/>
        <w:t xml:space="preserve">широкое использование специализированных игровых комплексов и тренировочных заданий, позволяющих одновременно с разносторонней физической подготовкой подвести учащихся к пониманию сути единоборства с позиций возникающих и создающих в ходе поединка ситуаций. В этом случае учебный процесс строится с учетом естественно и постепенно повышающихся тренировочных требований, по мере </w:t>
      </w:r>
      <w:r w:rsidR="001F45AF" w:rsidRPr="00CF3B87">
        <w:rPr>
          <w:rFonts w:ascii="Times New Roman" w:eastAsia="Times New Roman" w:hAnsi="Times New Roman" w:cs="Times New Roman"/>
          <w:color w:val="000000"/>
          <w:sz w:val="28"/>
          <w:szCs w:val="28"/>
          <w:lang w:eastAsia="ru-RU"/>
        </w:rPr>
        <w:t>реализации,</w:t>
      </w:r>
      <w:r w:rsidRPr="00CF3B87">
        <w:rPr>
          <w:rFonts w:ascii="Times New Roman" w:eastAsia="Times New Roman" w:hAnsi="Times New Roman" w:cs="Times New Roman"/>
          <w:color w:val="000000"/>
          <w:sz w:val="28"/>
          <w:szCs w:val="28"/>
          <w:lang w:eastAsia="ru-RU"/>
        </w:rPr>
        <w:t xml:space="preserve"> которых решаются задачи укрепления здоровья учащихся, развития у них специфических качеств, необходимых в единоборстве, ознакомлениям с техническим арсеналом видов борьбы, привития любви к спорту настойчивого интереса к дальнейшим занятиям спортивной борьбой.</w:t>
      </w:r>
    </w:p>
    <w:p w:rsidR="00CF3B87" w:rsidRPr="00CF3B87" w:rsidRDefault="00CF3B87" w:rsidP="00CF3B87">
      <w:pPr>
        <w:shd w:val="clear" w:color="auto" w:fill="FFFFFF"/>
        <w:spacing w:after="0" w:line="240" w:lineRule="auto"/>
        <w:ind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Обучение технике борьбы на этом этапе подготовки носит ознакомительный характер и осуществляется на основе обучения базовым элементам.</w:t>
      </w:r>
      <w:r w:rsidR="001F45AF">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Двигательные навыки у юных борцов должны</w:t>
      </w:r>
      <w:r w:rsidR="001F45AF">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формироваться параллельно с развитием физических качеств, необходимых для достижения успеха в избранном виде спорта. С самого начала занятий необходимо овладевать основами техники целостного упражнения, а не отдельных его частей. Обучение основам техники целесообразно проводить в облегченных условиях.</w:t>
      </w:r>
      <w:r w:rsidR="001F45AF">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Процесс обучения должен проходить концентрированно, без больших пауз, т.е. перерыв между занятиями не должен превышать трех дней. Всего на обучение каждому техническому действию или их комплексу нужно отдавать 15-25 занятий (30-35 мин в каждом).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На спортивно-оздоровительном этапе необходимо создать предпосылки для дальнейшей успешной специализации в вольной борьбе. Наряду с применением различных видов спорта, подвижных и спортивных игр, следует включать в программу занятий комплексы специально-подготовительных упражнений, близких по структуре к вольной борьбе. Причем воздействие этих упражнений должно быть направлено на дальнейшее развитие физических качеств, имеющих важное значение именно для вольной борьбы.</w:t>
      </w:r>
    </w:p>
    <w:p w:rsidR="00CF3B87" w:rsidRPr="00CF3B87" w:rsidRDefault="00CF3B87" w:rsidP="00CF3B87">
      <w:pPr>
        <w:shd w:val="clear" w:color="auto" w:fill="FFFFFF"/>
        <w:spacing w:after="0" w:line="240" w:lineRule="auto"/>
        <w:ind w:left="166" w:firstLine="55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   Для детей 6-9 лет существует опасность перегрузки еще неокрепшего детского организма, поэтому дозировать нагрузку следует очень осторожно. Особенно это относится к упражнениям с отягощением, </w:t>
      </w:r>
      <w:r w:rsidR="001F45AF" w:rsidRPr="00CF3B87">
        <w:rPr>
          <w:rFonts w:ascii="Times New Roman" w:eastAsia="Times New Roman" w:hAnsi="Times New Roman" w:cs="Times New Roman"/>
          <w:color w:val="000000"/>
          <w:sz w:val="28"/>
          <w:szCs w:val="28"/>
          <w:lang w:eastAsia="ru-RU"/>
        </w:rPr>
        <w:t>для детей</w:t>
      </w:r>
      <w:r w:rsidRPr="00CF3B87">
        <w:rPr>
          <w:rFonts w:ascii="Times New Roman" w:eastAsia="Times New Roman" w:hAnsi="Times New Roman" w:cs="Times New Roman"/>
          <w:color w:val="000000"/>
          <w:sz w:val="28"/>
          <w:szCs w:val="28"/>
          <w:lang w:eastAsia="ru-RU"/>
        </w:rPr>
        <w:t xml:space="preserve"> этого возраста доступны упражнения с весом, равным 10-20% от их собственного веса.</w:t>
      </w:r>
    </w:p>
    <w:p w:rsidR="00CF3B87" w:rsidRPr="00CF3B87" w:rsidRDefault="00CF3B87" w:rsidP="00CF3B87">
      <w:pPr>
        <w:shd w:val="clear" w:color="auto" w:fill="FFFFFF"/>
        <w:spacing w:after="0" w:line="240" w:lineRule="auto"/>
        <w:ind w:left="166" w:firstLine="55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Упражнения скоростно-силового характера следует давать небольшими дозами (по 5-8 мин), с чередованием промежутков активного отдыха</w:t>
      </w:r>
      <w:r w:rsidRPr="00CF3B87">
        <w:rPr>
          <w:rFonts w:ascii="Times New Roman" w:eastAsia="Times New Roman" w:hAnsi="Times New Roman" w:cs="Times New Roman"/>
          <w:b/>
          <w:bCs/>
          <w:color w:val="000000"/>
          <w:sz w:val="28"/>
          <w:szCs w:val="28"/>
          <w:lang w:eastAsia="ru-RU"/>
        </w:rPr>
        <w:t>.</w:t>
      </w:r>
    </w:p>
    <w:p w:rsidR="00CF3B87" w:rsidRPr="00CF3B87" w:rsidRDefault="00CF3B87" w:rsidP="00CF3B87">
      <w:pPr>
        <w:shd w:val="clear" w:color="auto" w:fill="FFFFFF"/>
        <w:spacing w:after="0" w:line="240" w:lineRule="auto"/>
        <w:ind w:firstLine="660"/>
        <w:jc w:val="both"/>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Основные средства обучения:</w:t>
      </w:r>
    </w:p>
    <w:p w:rsidR="00CF3B87" w:rsidRPr="00CF3B87" w:rsidRDefault="00CF3B87" w:rsidP="00CF3B87">
      <w:pPr>
        <w:numPr>
          <w:ilvl w:val="0"/>
          <w:numId w:val="10"/>
        </w:numPr>
        <w:shd w:val="clear" w:color="auto" w:fill="FFFFFF"/>
        <w:spacing w:before="100" w:beforeAutospacing="1" w:after="100" w:afterAutospacing="1" w:line="240" w:lineRule="auto"/>
        <w:ind w:left="150"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общеразвивающие упражнения;</w:t>
      </w:r>
    </w:p>
    <w:p w:rsidR="00CF3B87" w:rsidRPr="00CF3B87" w:rsidRDefault="00CF3B87" w:rsidP="00CF3B87">
      <w:pPr>
        <w:numPr>
          <w:ilvl w:val="0"/>
          <w:numId w:val="10"/>
        </w:numPr>
        <w:shd w:val="clear" w:color="auto" w:fill="FFFFFF"/>
        <w:spacing w:before="100" w:beforeAutospacing="1" w:after="100" w:afterAutospacing="1" w:line="240" w:lineRule="auto"/>
        <w:ind w:left="150"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подвижные игры и игровые упражнения;</w:t>
      </w:r>
    </w:p>
    <w:p w:rsidR="00CF3B87" w:rsidRPr="00CF3B87" w:rsidRDefault="00CF3B87" w:rsidP="00CF3B87">
      <w:pPr>
        <w:numPr>
          <w:ilvl w:val="0"/>
          <w:numId w:val="10"/>
        </w:numPr>
        <w:shd w:val="clear" w:color="auto" w:fill="FFFFFF"/>
        <w:spacing w:before="100" w:beforeAutospacing="1" w:after="100" w:afterAutospacing="1" w:line="240" w:lineRule="auto"/>
        <w:ind w:left="150"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акробатические элементы (кувырки, повороты и др.);</w:t>
      </w:r>
    </w:p>
    <w:p w:rsidR="00CF3B87" w:rsidRPr="00CF3B87" w:rsidRDefault="00CF3B87" w:rsidP="00CF3B87">
      <w:pPr>
        <w:numPr>
          <w:ilvl w:val="0"/>
          <w:numId w:val="10"/>
        </w:numPr>
        <w:shd w:val="clear" w:color="auto" w:fill="FFFFFF"/>
        <w:spacing w:before="100" w:beforeAutospacing="1" w:after="100" w:afterAutospacing="1" w:line="240" w:lineRule="auto"/>
        <w:ind w:left="150"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всевозможные прыжки и прыжковые упражнения;</w:t>
      </w:r>
    </w:p>
    <w:p w:rsidR="00CF3B87" w:rsidRPr="00CF3B87" w:rsidRDefault="00CF3B87" w:rsidP="00CF3B87">
      <w:pPr>
        <w:numPr>
          <w:ilvl w:val="0"/>
          <w:numId w:val="10"/>
        </w:numPr>
        <w:shd w:val="clear" w:color="auto" w:fill="FFFFFF"/>
        <w:spacing w:before="100" w:beforeAutospacing="1" w:after="100" w:afterAutospacing="1" w:line="240" w:lineRule="auto"/>
        <w:ind w:left="150"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метание лёгких снарядов (набивные мячи, теннисные мячи);</w:t>
      </w:r>
    </w:p>
    <w:p w:rsidR="00CF3B87" w:rsidRPr="00CF3B87" w:rsidRDefault="00CF3B87" w:rsidP="00CF3B87">
      <w:pPr>
        <w:numPr>
          <w:ilvl w:val="0"/>
          <w:numId w:val="10"/>
        </w:numPr>
        <w:shd w:val="clear" w:color="auto" w:fill="FFFFFF"/>
        <w:spacing w:before="100" w:beforeAutospacing="1" w:after="100" w:afterAutospacing="1" w:line="240" w:lineRule="auto"/>
        <w:ind w:left="150"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спортивно-силовые упражнения.</w:t>
      </w:r>
    </w:p>
    <w:p w:rsidR="00CF3B87" w:rsidRPr="00CF3B87" w:rsidRDefault="00CF3B87" w:rsidP="00CF3B87">
      <w:pPr>
        <w:shd w:val="clear" w:color="auto" w:fill="FFFFFF"/>
        <w:spacing w:after="0" w:line="240" w:lineRule="auto"/>
        <w:ind w:firstLine="66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Основные методы выполнения упражнений</w:t>
      </w:r>
      <w:r w:rsidRPr="00CF3B87">
        <w:rPr>
          <w:rFonts w:ascii="Times New Roman" w:eastAsia="Times New Roman" w:hAnsi="Times New Roman" w:cs="Times New Roman"/>
          <w:b/>
          <w:bCs/>
          <w:color w:val="000000"/>
          <w:sz w:val="28"/>
          <w:szCs w:val="28"/>
          <w:lang w:eastAsia="ru-RU"/>
        </w:rPr>
        <w:t>: </w:t>
      </w:r>
      <w:r w:rsidRPr="00CF3B87">
        <w:rPr>
          <w:rFonts w:ascii="Times New Roman" w:eastAsia="Times New Roman" w:hAnsi="Times New Roman" w:cs="Times New Roman"/>
          <w:color w:val="000000"/>
          <w:sz w:val="28"/>
          <w:szCs w:val="28"/>
          <w:lang w:eastAsia="ru-RU"/>
        </w:rPr>
        <w:t>игровой, повторный, равномерный, круговой, соревновательный, контрольные испытания.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Основными формам</w:t>
      </w:r>
      <w:r w:rsidR="001F45AF">
        <w:rPr>
          <w:rFonts w:ascii="Times New Roman" w:eastAsia="Times New Roman" w:hAnsi="Times New Roman" w:cs="Times New Roman"/>
          <w:color w:val="000000"/>
          <w:sz w:val="28"/>
          <w:szCs w:val="28"/>
          <w:u w:val="single"/>
          <w:lang w:eastAsia="ru-RU"/>
        </w:rPr>
        <w:t xml:space="preserve"> </w:t>
      </w:r>
      <w:r w:rsidRPr="00CF3B87">
        <w:rPr>
          <w:rFonts w:ascii="Times New Roman" w:eastAsia="Times New Roman" w:hAnsi="Times New Roman" w:cs="Times New Roman"/>
          <w:color w:val="000000"/>
          <w:sz w:val="28"/>
          <w:szCs w:val="28"/>
          <w:u w:val="single"/>
          <w:lang w:eastAsia="ru-RU"/>
        </w:rPr>
        <w:t>и</w:t>
      </w:r>
      <w:r w:rsidR="001F45AF">
        <w:rPr>
          <w:rFonts w:ascii="Times New Roman" w:eastAsia="Times New Roman" w:hAnsi="Times New Roman" w:cs="Times New Roman"/>
          <w:color w:val="000000"/>
          <w:sz w:val="28"/>
          <w:szCs w:val="28"/>
          <w:u w:val="single"/>
          <w:lang w:eastAsia="ru-RU"/>
        </w:rPr>
        <w:t xml:space="preserve"> </w:t>
      </w:r>
      <w:r w:rsidRPr="00CF3B87">
        <w:rPr>
          <w:rFonts w:ascii="Times New Roman" w:eastAsia="Times New Roman" w:hAnsi="Times New Roman" w:cs="Times New Roman"/>
          <w:color w:val="000000"/>
          <w:sz w:val="28"/>
          <w:szCs w:val="28"/>
          <w:lang w:eastAsia="ru-RU"/>
        </w:rPr>
        <w:t>учебно-тренировочного процесса являются:</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-групповые тренировочные занятия, проводимые под руководством тренера-преподавателя по общепринятой схеме согласно расписанию;</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самостоятельная работа учащихся (домашнее задание);</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участие в соревнованиях;</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промежуточная аттестация.</w:t>
      </w:r>
    </w:p>
    <w:p w:rsidR="00CF3B87" w:rsidRPr="00CF3B87" w:rsidRDefault="001F45AF" w:rsidP="00CF3B87">
      <w:pPr>
        <w:shd w:val="clear" w:color="auto" w:fill="FFFFFF"/>
        <w:spacing w:after="0" w:line="240" w:lineRule="auto"/>
        <w:ind w:firstLine="660"/>
        <w:jc w:val="right"/>
        <w:rPr>
          <w:rFonts w:ascii="Calibri" w:eastAsia="Times New Roman" w:hAnsi="Calibri" w:cs="Arial"/>
          <w:color w:val="000000"/>
          <w:lang w:eastAsia="ru-RU"/>
        </w:rPr>
      </w:pPr>
      <w:r>
        <w:rPr>
          <w:rFonts w:ascii="Times New Roman" w:eastAsia="Times New Roman" w:hAnsi="Times New Roman" w:cs="Times New Roman"/>
          <w:i/>
          <w:iCs/>
          <w:color w:val="000000"/>
          <w:sz w:val="28"/>
          <w:szCs w:val="28"/>
          <w:lang w:eastAsia="ru-RU"/>
        </w:rPr>
        <w:t xml:space="preserve"> </w:t>
      </w:r>
    </w:p>
    <w:p w:rsidR="00CF3B87" w:rsidRPr="00CF3B87" w:rsidRDefault="00CF3B87" w:rsidP="00CF3B87">
      <w:pPr>
        <w:shd w:val="clear" w:color="auto" w:fill="FFFFFF"/>
        <w:spacing w:line="240" w:lineRule="auto"/>
        <w:ind w:firstLine="660"/>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Примерная схема тренировочного занятия для группы СО</w:t>
      </w:r>
    </w:p>
    <w:tbl>
      <w:tblPr>
        <w:tblW w:w="11483" w:type="dxa"/>
        <w:tblInd w:w="-1570" w:type="dxa"/>
        <w:tblLayout w:type="fixed"/>
        <w:tblCellMar>
          <w:top w:w="15" w:type="dxa"/>
          <w:left w:w="15" w:type="dxa"/>
          <w:bottom w:w="15" w:type="dxa"/>
          <w:right w:w="15" w:type="dxa"/>
        </w:tblCellMar>
        <w:tblLook w:val="04A0" w:firstRow="1" w:lastRow="0" w:firstColumn="1" w:lastColumn="0" w:noHBand="0" w:noVBand="1"/>
      </w:tblPr>
      <w:tblGrid>
        <w:gridCol w:w="2694"/>
        <w:gridCol w:w="2410"/>
        <w:gridCol w:w="2693"/>
        <w:gridCol w:w="3686"/>
      </w:tblGrid>
      <w:tr w:rsidR="001F45AF" w:rsidRPr="00CF3B87" w:rsidTr="001F45AF">
        <w:trPr>
          <w:trHeight w:val="920"/>
        </w:trPr>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Arial"/>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Содержание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Продолжительность</w:t>
            </w:r>
          </w:p>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мин.</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vAlign w:val="cente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Методические указания</w:t>
            </w:r>
          </w:p>
        </w:tc>
      </w:tr>
      <w:tr w:rsidR="001F45AF" w:rsidRPr="00CF3B87" w:rsidTr="001F45AF">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ind w:left="114" w:right="114"/>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Подготовительная часть 20 минут</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Построение учащихся, постановка задач урока</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3-5</w:t>
            </w:r>
          </w:p>
        </w:tc>
        <w:tc>
          <w:tcPr>
            <w:tcW w:w="3686" w:type="dxa"/>
            <w:vMerge w:val="restart"/>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Выполняется</w:t>
            </w:r>
          </w:p>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всей группой</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Беговые упражнения</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3-5</w:t>
            </w:r>
          </w:p>
        </w:tc>
        <w:tc>
          <w:tcPr>
            <w:tcW w:w="3686" w:type="dxa"/>
            <w:vMerge/>
            <w:tcBorders>
              <w:top w:val="single" w:sz="8" w:space="0" w:color="000000"/>
              <w:left w:val="single" w:sz="8" w:space="0" w:color="000000"/>
              <w:bottom w:val="single" w:sz="8" w:space="0" w:color="000000"/>
              <w:right w:val="single" w:sz="4" w:space="0" w:color="auto"/>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Акробатические упражнения</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4-5</w:t>
            </w:r>
          </w:p>
        </w:tc>
        <w:tc>
          <w:tcPr>
            <w:tcW w:w="3686" w:type="dxa"/>
            <w:vMerge/>
            <w:tcBorders>
              <w:top w:val="single" w:sz="8" w:space="0" w:color="000000"/>
              <w:left w:val="single" w:sz="8" w:space="0" w:color="000000"/>
              <w:bottom w:val="single" w:sz="8" w:space="0" w:color="000000"/>
              <w:right w:val="single" w:sz="4" w:space="0" w:color="auto"/>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Упражнения общеразвивающего характера</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5-6</w:t>
            </w:r>
          </w:p>
        </w:tc>
        <w:tc>
          <w:tcPr>
            <w:tcW w:w="3686" w:type="dxa"/>
            <w:vMerge/>
            <w:tcBorders>
              <w:top w:val="single" w:sz="8" w:space="0" w:color="000000"/>
              <w:left w:val="single" w:sz="8" w:space="0" w:color="000000"/>
              <w:bottom w:val="single" w:sz="8" w:space="0" w:color="000000"/>
              <w:right w:val="single" w:sz="4" w:space="0" w:color="auto"/>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r w:rsidR="001F45AF" w:rsidRPr="00CF3B87" w:rsidTr="001F45AF">
        <w:trPr>
          <w:trHeight w:val="460"/>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Специальные упражнения</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4-5</w:t>
            </w:r>
          </w:p>
        </w:tc>
        <w:tc>
          <w:tcPr>
            <w:tcW w:w="3686" w:type="dxa"/>
            <w:vMerge/>
            <w:tcBorders>
              <w:top w:val="single" w:sz="8" w:space="0" w:color="000000"/>
              <w:left w:val="single" w:sz="8" w:space="0" w:color="000000"/>
              <w:bottom w:val="single" w:sz="8" w:space="0" w:color="000000"/>
              <w:right w:val="single" w:sz="4" w:space="0" w:color="auto"/>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r>
      <w:tr w:rsidR="001F45AF" w:rsidRPr="00CF3B87" w:rsidTr="001F45AF">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ind w:left="114" w:right="114"/>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Основная часть 60 минут</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Обучение техническим действиям в партере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15</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Борцы распределяются</w:t>
            </w:r>
          </w:p>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по парам по всей площади ковра</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Активный отдых</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3</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Указать характерные ошибки</w:t>
            </w:r>
          </w:p>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 xml:space="preserve"> в выполнении.</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Специальные и имитационные упражнения с партнером</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6</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Выполняется всей группой</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Разучивание, обучение приемам техники борьбы в стойке</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15</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 xml:space="preserve">Броски выполнять от центра к краю. </w:t>
            </w:r>
          </w:p>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Обратить внимание на страховку и</w:t>
            </w:r>
          </w:p>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 xml:space="preserve"> </w:t>
            </w:r>
            <w:proofErr w:type="spellStart"/>
            <w:r w:rsidRPr="00CF3B87">
              <w:rPr>
                <w:rFonts w:ascii="Times New Roman" w:eastAsia="Times New Roman" w:hAnsi="Times New Roman" w:cs="Times New Roman"/>
                <w:color w:val="000000"/>
                <w:sz w:val="28"/>
                <w:szCs w:val="28"/>
                <w:lang w:eastAsia="ru-RU"/>
              </w:rPr>
              <w:t>самостраховку</w:t>
            </w:r>
            <w:proofErr w:type="spellEnd"/>
            <w:r w:rsidRPr="00CF3B87">
              <w:rPr>
                <w:rFonts w:ascii="Times New Roman" w:eastAsia="Times New Roman" w:hAnsi="Times New Roman" w:cs="Times New Roman"/>
                <w:color w:val="000000"/>
                <w:sz w:val="28"/>
                <w:szCs w:val="28"/>
                <w:lang w:eastAsia="ru-RU"/>
              </w:rPr>
              <w:t>.</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Активный отдых</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2-3</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 xml:space="preserve">Устранение ошибок, </w:t>
            </w:r>
            <w:r w:rsidRPr="00CF3B87">
              <w:rPr>
                <w:rFonts w:ascii="Times New Roman" w:eastAsia="Times New Roman" w:hAnsi="Times New Roman" w:cs="Times New Roman"/>
                <w:color w:val="000000"/>
                <w:sz w:val="28"/>
                <w:szCs w:val="28"/>
                <w:lang w:eastAsia="ru-RU"/>
              </w:rPr>
              <w:lastRenderedPageBreak/>
              <w:t>допущенных</w:t>
            </w:r>
          </w:p>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 xml:space="preserve"> при выполнении броска.</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Спортивные игры, эстафеты</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15-20</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Группа разбивается на команды.</w:t>
            </w:r>
          </w:p>
        </w:tc>
      </w:tr>
      <w:tr w:rsidR="001F45AF" w:rsidRPr="00CF3B87" w:rsidTr="001F45AF">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ind w:left="114" w:right="114"/>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Заключительная часть</w:t>
            </w:r>
          </w:p>
          <w:p w:rsidR="001F45AF" w:rsidRPr="00CF3B87" w:rsidRDefault="001F45AF" w:rsidP="00CF3B87">
            <w:pPr>
              <w:spacing w:after="0" w:line="240" w:lineRule="auto"/>
              <w:ind w:left="114" w:right="114"/>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10 минут</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Упражнения  на расслабление,</w:t>
            </w:r>
          </w:p>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дыхательные упражнения</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5-6</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Выполняется всей группой</w:t>
            </w:r>
          </w:p>
        </w:tc>
      </w:tr>
      <w:tr w:rsidR="001F45AF" w:rsidRPr="00CF3B87" w:rsidTr="001F45AF">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1F45AF" w:rsidRPr="00CF3B87" w:rsidRDefault="001F45AF" w:rsidP="00CF3B87">
            <w:pPr>
              <w:spacing w:after="0" w:line="240" w:lineRule="auto"/>
              <w:rPr>
                <w:rFonts w:ascii="Calibri" w:eastAsia="Times New Roman" w:hAnsi="Calibri" w:cs="Times New Roman"/>
                <w:color w:val="000000"/>
                <w:lang w:eastAsia="ru-RU"/>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both"/>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Подведение итогов, разбор тренировки</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F45AF" w:rsidRPr="00CF3B87" w:rsidRDefault="001F45AF" w:rsidP="00CF3B87">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4-5</w:t>
            </w:r>
          </w:p>
        </w:tc>
        <w:tc>
          <w:tcPr>
            <w:tcW w:w="368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 xml:space="preserve">Выполнение целей и задач, </w:t>
            </w:r>
          </w:p>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поставленных в начале УТЗ.</w:t>
            </w:r>
          </w:p>
          <w:p w:rsidR="001F45AF" w:rsidRDefault="001F45AF" w:rsidP="00CF3B87">
            <w:pPr>
              <w:spacing w:after="0" w:line="240" w:lineRule="auto"/>
              <w:rPr>
                <w:rFonts w:ascii="Times New Roman" w:eastAsia="Times New Roman" w:hAnsi="Times New Roman" w:cs="Times New Roman"/>
                <w:color w:val="000000"/>
                <w:sz w:val="28"/>
                <w:szCs w:val="28"/>
                <w:lang w:eastAsia="ru-RU"/>
              </w:rPr>
            </w:pPr>
            <w:r w:rsidRPr="00CF3B87">
              <w:rPr>
                <w:rFonts w:ascii="Times New Roman" w:eastAsia="Times New Roman" w:hAnsi="Times New Roman" w:cs="Times New Roman"/>
                <w:color w:val="000000"/>
                <w:sz w:val="28"/>
                <w:szCs w:val="28"/>
                <w:lang w:eastAsia="ru-RU"/>
              </w:rPr>
              <w:t xml:space="preserve"> Указать ошибки, отметить </w:t>
            </w:r>
          </w:p>
          <w:p w:rsidR="001F45AF" w:rsidRPr="00CF3B87" w:rsidRDefault="001F45AF" w:rsidP="00CF3B87">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8"/>
                <w:szCs w:val="28"/>
                <w:lang w:eastAsia="ru-RU"/>
              </w:rPr>
              <w:t>наиболее успевающих.</w:t>
            </w:r>
          </w:p>
        </w:tc>
      </w:tr>
    </w:tbl>
    <w:p w:rsidR="001F45AF" w:rsidRDefault="001F45AF" w:rsidP="00CF3B87">
      <w:pPr>
        <w:shd w:val="clear" w:color="auto" w:fill="FFFFFF"/>
        <w:spacing w:after="0" w:line="240" w:lineRule="auto"/>
        <w:ind w:left="180" w:firstLine="16"/>
        <w:jc w:val="center"/>
        <w:rPr>
          <w:rFonts w:ascii="Times New Roman" w:eastAsia="Times New Roman" w:hAnsi="Times New Roman" w:cs="Times New Roman"/>
          <w:b/>
          <w:bCs/>
          <w:color w:val="000000"/>
          <w:sz w:val="28"/>
          <w:szCs w:val="28"/>
          <w:lang w:eastAsia="ru-RU"/>
        </w:rPr>
      </w:pPr>
    </w:p>
    <w:p w:rsidR="00CF3B87" w:rsidRPr="00CF3B87" w:rsidRDefault="00CF3B87" w:rsidP="00CF3B87">
      <w:pPr>
        <w:shd w:val="clear" w:color="auto" w:fill="FFFFFF"/>
        <w:spacing w:after="0" w:line="240" w:lineRule="auto"/>
        <w:ind w:left="180" w:firstLine="16"/>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Программный материал для практических занятий</w:t>
      </w:r>
    </w:p>
    <w:p w:rsidR="00CF3B87" w:rsidRPr="00CF3B87" w:rsidRDefault="00CF3B87" w:rsidP="00CF3B87">
      <w:pPr>
        <w:shd w:val="clear" w:color="auto" w:fill="FFFFFF"/>
        <w:spacing w:after="0" w:line="240" w:lineRule="auto"/>
        <w:ind w:left="134" w:hanging="16"/>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xml:space="preserve"> Общая физическая подготовка</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Ходьба: Обычная, спиной вперед, боком; на носках, пятках, наружном крае стопы, разворачивая с</w:t>
      </w:r>
      <w:r w:rsidR="001F45AF">
        <w:rPr>
          <w:rFonts w:ascii="Times New Roman" w:eastAsia="Times New Roman" w:hAnsi="Times New Roman" w:cs="Times New Roman"/>
          <w:color w:val="000000"/>
          <w:sz w:val="28"/>
          <w:szCs w:val="28"/>
          <w:lang w:eastAsia="ru-RU"/>
        </w:rPr>
        <w:t xml:space="preserve">топы внутрь, наружу; в </w:t>
      </w:r>
      <w:proofErr w:type="spellStart"/>
      <w:r w:rsidR="001F45AF">
        <w:rPr>
          <w:rFonts w:ascii="Times New Roman" w:eastAsia="Times New Roman" w:hAnsi="Times New Roman" w:cs="Times New Roman"/>
          <w:color w:val="000000"/>
          <w:sz w:val="28"/>
          <w:szCs w:val="28"/>
          <w:lang w:eastAsia="ru-RU"/>
        </w:rPr>
        <w:t>полуприся</w:t>
      </w:r>
      <w:r w:rsidRPr="00CF3B87">
        <w:rPr>
          <w:rFonts w:ascii="Times New Roman" w:eastAsia="Times New Roman" w:hAnsi="Times New Roman" w:cs="Times New Roman"/>
          <w:color w:val="000000"/>
          <w:sz w:val="28"/>
          <w:szCs w:val="28"/>
          <w:lang w:eastAsia="ru-RU"/>
        </w:rPr>
        <w:t>де</w:t>
      </w:r>
      <w:proofErr w:type="spellEnd"/>
      <w:r w:rsidRPr="00CF3B87">
        <w:rPr>
          <w:rFonts w:ascii="Times New Roman" w:eastAsia="Times New Roman" w:hAnsi="Times New Roman" w:cs="Times New Roman"/>
          <w:color w:val="000000"/>
          <w:sz w:val="28"/>
          <w:szCs w:val="28"/>
          <w:lang w:eastAsia="ru-RU"/>
        </w:rPr>
        <w:t>, в приседе, ускоренная; на коленях, на четвереньках, скрещивая ноги выпадами, перекатами с пятки на носок, приставным шагом в одну и другую сторону.</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Бег: змейкой, вперед, спиной вперед, боком, с высоким подниманием бедра, касаясь пятками ягодиц, в темпе, с изменением направления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Прыжки: в </w:t>
      </w:r>
      <w:r w:rsidR="001F45AF" w:rsidRPr="00CF3B87">
        <w:rPr>
          <w:rFonts w:ascii="Times New Roman" w:eastAsia="Times New Roman" w:hAnsi="Times New Roman" w:cs="Times New Roman"/>
          <w:color w:val="000000"/>
          <w:sz w:val="28"/>
          <w:szCs w:val="28"/>
          <w:lang w:eastAsia="ru-RU"/>
        </w:rPr>
        <w:t>длину, высоту</w:t>
      </w:r>
      <w:r w:rsidRPr="00CF3B87">
        <w:rPr>
          <w:rFonts w:ascii="Times New Roman" w:eastAsia="Times New Roman" w:hAnsi="Times New Roman" w:cs="Times New Roman"/>
          <w:color w:val="000000"/>
          <w:sz w:val="28"/>
          <w:szCs w:val="28"/>
          <w:lang w:eastAsia="ru-RU"/>
        </w:rPr>
        <w:t xml:space="preserve"> через напарника, на одной и двух ногах вперед и спиной вперед, с одной ноги на другую, с поворотами, опорный через напарника, поджав колени к груди, ноги в стороны, подскоки, тройной прыжок, прогнувшись в спине, с разворотом на 360 градусов, через скакалку.</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proofErr w:type="spellStart"/>
      <w:r w:rsidRPr="00CF3B87">
        <w:rPr>
          <w:rFonts w:ascii="Times New Roman" w:eastAsia="Times New Roman" w:hAnsi="Times New Roman" w:cs="Times New Roman"/>
          <w:color w:val="000000"/>
          <w:sz w:val="28"/>
          <w:szCs w:val="28"/>
          <w:lang w:eastAsia="ru-RU"/>
        </w:rPr>
        <w:t>Переползания</w:t>
      </w:r>
      <w:proofErr w:type="spellEnd"/>
      <w:r w:rsidRPr="00CF3B87">
        <w:rPr>
          <w:rFonts w:ascii="Times New Roman" w:eastAsia="Times New Roman" w:hAnsi="Times New Roman" w:cs="Times New Roman"/>
          <w:color w:val="000000"/>
          <w:sz w:val="28"/>
          <w:szCs w:val="28"/>
          <w:lang w:eastAsia="ru-RU"/>
        </w:rPr>
        <w:t>: на четвереньках, на коленях вперед, назад, влево, вправо, с поворотом на 360 градусов, стоя на мосту вперед, назад, правым и левым боком, с поворотом на 360 градусов, змейкой между предметами, лежа на животе, стоя на коленях, лежа на спине без помощи рук,</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Строевые и порядковые упражнения: общие понятия о строевых упражнениях и командах. Действия в строю, на месте движении: построение, расчет, рапорт, приветствие, повороты, перестроения, размыкания и смыкания строя, перемена направления движения, остановка во время движения, шагом и бегом, переход с шага на бег и с бега на шаг, изменение скорости движения.</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Бег: 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змейкой; вперед,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Упражнения без предметов:</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 xml:space="preserve">а) упражнения для рук и плечевого пояса.  Одновременные, переменные и последовательные движения в плечах, локтевых и </w:t>
      </w:r>
      <w:proofErr w:type="spellStart"/>
      <w:r w:rsidRPr="00CF3B87">
        <w:rPr>
          <w:rFonts w:ascii="Times New Roman" w:eastAsia="Times New Roman" w:hAnsi="Times New Roman" w:cs="Times New Roman"/>
          <w:color w:val="000000"/>
          <w:sz w:val="28"/>
          <w:szCs w:val="28"/>
          <w:lang w:eastAsia="ru-RU"/>
        </w:rPr>
        <w:t>лучезапяетных</w:t>
      </w:r>
      <w:proofErr w:type="spellEnd"/>
      <w:r w:rsidRPr="00CF3B87">
        <w:rPr>
          <w:rFonts w:ascii="Times New Roman" w:eastAsia="Times New Roman" w:hAnsi="Times New Roman" w:cs="Times New Roman"/>
          <w:color w:val="000000"/>
          <w:sz w:val="28"/>
          <w:szCs w:val="28"/>
          <w:lang w:eastAsia="ru-RU"/>
        </w:rPr>
        <w:t xml:space="preserve"> суставах (сгибание, разгибание, отведение, приведение, повороты, маховые движения, круговые движения); сгибания и разгибания </w:t>
      </w:r>
      <w:proofErr w:type="gramStart"/>
      <w:r w:rsidRPr="00CF3B87">
        <w:rPr>
          <w:rFonts w:ascii="Times New Roman" w:eastAsia="Times New Roman" w:hAnsi="Times New Roman" w:cs="Times New Roman"/>
          <w:color w:val="000000"/>
          <w:sz w:val="28"/>
          <w:szCs w:val="28"/>
          <w:lang w:eastAsia="ru-RU"/>
        </w:rPr>
        <w:t>рук</w:t>
      </w:r>
      <w:proofErr w:type="gramEnd"/>
      <w:r w:rsidRPr="00CF3B87">
        <w:rPr>
          <w:rFonts w:ascii="Times New Roman" w:eastAsia="Times New Roman" w:hAnsi="Times New Roman" w:cs="Times New Roman"/>
          <w:color w:val="000000"/>
          <w:sz w:val="28"/>
          <w:szCs w:val="28"/>
          <w:lang w:eastAsia="ru-RU"/>
        </w:rPr>
        <w:t xml:space="preserve"> в упоре лежа (ноги на полу, с опорой  ногами о стену)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б) упражнения для туловища. Упражнения для формирования правильной осанки (наклоны вперед, назад и в стороны из различных исходных положений и с различными движениями руками); дополнительные пружинистые наклоны; круговые движения туловищем; </w:t>
      </w:r>
      <w:proofErr w:type="spellStart"/>
      <w:r w:rsidRPr="00CF3B87">
        <w:rPr>
          <w:rFonts w:ascii="Times New Roman" w:eastAsia="Times New Roman" w:hAnsi="Times New Roman" w:cs="Times New Roman"/>
          <w:color w:val="000000"/>
          <w:sz w:val="28"/>
          <w:szCs w:val="28"/>
          <w:lang w:eastAsia="ru-RU"/>
        </w:rPr>
        <w:t>прогибания</w:t>
      </w:r>
      <w:proofErr w:type="spellEnd"/>
      <w:r w:rsidRPr="00CF3B87">
        <w:rPr>
          <w:rFonts w:ascii="Times New Roman" w:eastAsia="Times New Roman" w:hAnsi="Times New Roman" w:cs="Times New Roman"/>
          <w:color w:val="000000"/>
          <w:sz w:val="28"/>
          <w:szCs w:val="28"/>
          <w:lang w:eastAsia="ru-RU"/>
        </w:rPr>
        <w:t xml:space="preserve"> лежа лицом вниз с различными положениями и движениями руками и ногами; переходы из упора лежа в упор лежа боком, в упор лежа спиной; поднимание ног и рук поочередно и одновременно; поднимание и медленное опускание прямых ног; поднимание туловища, не отрывая ног от ковра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в) упражнения для ног. </w:t>
      </w:r>
      <w:proofErr w:type="gramStart"/>
      <w:r w:rsidRPr="00CF3B87">
        <w:rPr>
          <w:rFonts w:ascii="Times New Roman" w:eastAsia="Times New Roman" w:hAnsi="Times New Roman" w:cs="Times New Roman"/>
          <w:color w:val="000000"/>
          <w:sz w:val="28"/>
          <w:szCs w:val="28"/>
          <w:lang w:eastAsia="ru-RU"/>
        </w:rPr>
        <w:t>В положении стоя различные движения прямой и согнутой ногой;</w:t>
      </w:r>
      <w:r w:rsidR="001F45AF">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 xml:space="preserve">ходьба в </w:t>
      </w:r>
      <w:proofErr w:type="spellStart"/>
      <w:r w:rsidRPr="00CF3B87">
        <w:rPr>
          <w:rFonts w:ascii="Times New Roman" w:eastAsia="Times New Roman" w:hAnsi="Times New Roman" w:cs="Times New Roman"/>
          <w:color w:val="000000"/>
          <w:sz w:val="28"/>
          <w:szCs w:val="28"/>
          <w:lang w:eastAsia="ru-RU"/>
        </w:rPr>
        <w:t>полуприседе</w:t>
      </w:r>
      <w:proofErr w:type="spellEnd"/>
      <w:r w:rsidRPr="00CF3B87">
        <w:rPr>
          <w:rFonts w:ascii="Times New Roman" w:eastAsia="Times New Roman" w:hAnsi="Times New Roman" w:cs="Times New Roman"/>
          <w:color w:val="000000"/>
          <w:sz w:val="28"/>
          <w:szCs w:val="28"/>
          <w:lang w:eastAsia="ru-RU"/>
        </w:rPr>
        <w:t>; приседания на двух и на одной ноге; выпрыгивания на месте и в длину; сед у стены;  выпады с дополнительными пружинистыми движениями; поднимание на носки; различные прыжки на одной и на двух ногах на месте и в движении; продвижение прыжками на одной и на двух ногах и др.;</w:t>
      </w:r>
      <w:proofErr w:type="gramEnd"/>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г) упражнения для рук, туловища и ног. </w:t>
      </w:r>
      <w:proofErr w:type="gramStart"/>
      <w:r w:rsidRPr="00CF3B87">
        <w:rPr>
          <w:rFonts w:ascii="Times New Roman" w:eastAsia="Times New Roman" w:hAnsi="Times New Roman" w:cs="Times New Roman"/>
          <w:color w:val="000000"/>
          <w:sz w:val="28"/>
          <w:szCs w:val="28"/>
          <w:lang w:eastAsia="ru-RU"/>
        </w:rPr>
        <w:t>В положении сидя (лежа)  различные движения руками и ногами; круговые движения ногами;  разноименные движения руками и ногами на координацию; маховые движения с большой амплитудой; упражнения для укрепления мышц кистей и сгибателей пальцев рук; отталкивания обеими руками и одной рукой от стены, пола; наклоны и повороты туловища, упражнения для развития гибкости и на расслабление и др.;</w:t>
      </w:r>
      <w:proofErr w:type="gramEnd"/>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д) упражнения для формирования правильной осанки. Стоя спиной возле вертикальной плоскости, согнуть ногу, выпрямить и отвести в сторону; то же с подниманием на носки; наклоны туловища вправо, влево, не отрываясь от плоскости; из основной стойки, прижавшись затылком, плечами, ягодицами, пятками к вертикальной плоскости, отойти на несколько шагов вперед, сохраняя строго вертикальное положение, и вернуться в исходное положение; поднимание рук в стороны, вверх, прижавшись спиной к вертикальной плоскости; то же  в основной стойке, руки на поясе, поднимание на носки и опускание на всю стопу; стоя на одной ноге, другую поднять вперед, отвести в сторону и назад, согнуть, подтянуть к себе;</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е) упражнения на расслабление. Из </w:t>
      </w:r>
      <w:proofErr w:type="spellStart"/>
      <w:r w:rsidRPr="00CF3B87">
        <w:rPr>
          <w:rFonts w:ascii="Times New Roman" w:eastAsia="Times New Roman" w:hAnsi="Times New Roman" w:cs="Times New Roman"/>
          <w:color w:val="000000"/>
          <w:sz w:val="28"/>
          <w:szCs w:val="28"/>
          <w:lang w:eastAsia="ru-RU"/>
        </w:rPr>
        <w:t>полунаклона</w:t>
      </w:r>
      <w:proofErr w:type="spellEnd"/>
      <w:r w:rsidRPr="00CF3B87">
        <w:rPr>
          <w:rFonts w:ascii="Times New Roman" w:eastAsia="Times New Roman" w:hAnsi="Times New Roman" w:cs="Times New Roman"/>
          <w:color w:val="000000"/>
          <w:sz w:val="28"/>
          <w:szCs w:val="28"/>
          <w:lang w:eastAsia="ru-RU"/>
        </w:rPr>
        <w:t xml:space="preserve"> туловища вперед — приподнимание и опускание плеч с полным расслаблением, свободным покачиванием и встряхиванием рук; из положения руки вверх, в стороны — свободное опускание, покачивание и потряхивание расслабленных рук; из </w:t>
      </w:r>
      <w:proofErr w:type="spellStart"/>
      <w:r w:rsidRPr="00CF3B87">
        <w:rPr>
          <w:rFonts w:ascii="Times New Roman" w:eastAsia="Times New Roman" w:hAnsi="Times New Roman" w:cs="Times New Roman"/>
          <w:color w:val="000000"/>
          <w:sz w:val="28"/>
          <w:szCs w:val="28"/>
          <w:lang w:eastAsia="ru-RU"/>
        </w:rPr>
        <w:t>полунаклона</w:t>
      </w:r>
      <w:proofErr w:type="spellEnd"/>
      <w:r w:rsidRPr="00CF3B87">
        <w:rPr>
          <w:rFonts w:ascii="Times New Roman" w:eastAsia="Times New Roman" w:hAnsi="Times New Roman" w:cs="Times New Roman"/>
          <w:color w:val="000000"/>
          <w:sz w:val="28"/>
          <w:szCs w:val="28"/>
          <w:lang w:eastAsia="ru-RU"/>
        </w:rPr>
        <w:t xml:space="preserve"> туловища в стороны — встряхивание свободно висящей расслабленной руки и кисти; махи свободно висящими руками при поворотах туловища; из стойки на одной ноге на скамейке — махи, свободные покачивания, встряхивания другой ноги; из основной стойки или стойки ноги </w:t>
      </w:r>
      <w:r w:rsidRPr="00CF3B87">
        <w:rPr>
          <w:rFonts w:ascii="Times New Roman" w:eastAsia="Times New Roman" w:hAnsi="Times New Roman" w:cs="Times New Roman"/>
          <w:color w:val="000000"/>
          <w:sz w:val="28"/>
          <w:szCs w:val="28"/>
          <w:lang w:eastAsia="ru-RU"/>
        </w:rPr>
        <w:lastRenderedPageBreak/>
        <w:t>врозь, руки вверху, расслабление мышц рук, туловища и ног до положения присев согнувшись, «неваляшка»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Упражнения на гимнастических снарядах:</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а) на гимнастической скамейке. Упражнения на равновесие — в стойке на одной ноге махи другой ногой, вращение рук в различных направлениях, вращение туловища; прыжки на двух ногах, с одной на другую, на одной ноге с поворотом на 90°, 180°, 360°; сидя на скамейке, поочередное и одновременное сгибание и разгибание ног; сидя верхом на скамейке, поочередные наклоны к правой и левой ногами; наклоны к ноге, поставленной на скамейку; сидя на скамейке, прогибаясь, коснуться головой ковра и вернуться в </w:t>
      </w:r>
      <w:proofErr w:type="spellStart"/>
      <w:r w:rsidRPr="00CF3B87">
        <w:rPr>
          <w:rFonts w:ascii="Times New Roman" w:eastAsia="Times New Roman" w:hAnsi="Times New Roman" w:cs="Times New Roman"/>
          <w:color w:val="000000"/>
          <w:sz w:val="28"/>
          <w:szCs w:val="28"/>
          <w:lang w:eastAsia="ru-RU"/>
        </w:rPr>
        <w:t>и.п</w:t>
      </w:r>
      <w:proofErr w:type="spellEnd"/>
      <w:r w:rsidRPr="00CF3B87">
        <w:rPr>
          <w:rFonts w:ascii="Times New Roman" w:eastAsia="Times New Roman" w:hAnsi="Times New Roman" w:cs="Times New Roman"/>
          <w:color w:val="000000"/>
          <w:sz w:val="28"/>
          <w:szCs w:val="28"/>
          <w:lang w:eastAsia="ru-RU"/>
        </w:rPr>
        <w:t xml:space="preserve">.; поднимание и опускание ног в </w:t>
      </w:r>
      <w:proofErr w:type="spellStart"/>
      <w:r w:rsidRPr="00CF3B87">
        <w:rPr>
          <w:rFonts w:ascii="Times New Roman" w:eastAsia="Times New Roman" w:hAnsi="Times New Roman" w:cs="Times New Roman"/>
          <w:color w:val="000000"/>
          <w:sz w:val="28"/>
          <w:szCs w:val="28"/>
          <w:lang w:eastAsia="ru-RU"/>
        </w:rPr>
        <w:t>седе</w:t>
      </w:r>
      <w:proofErr w:type="spellEnd"/>
      <w:r w:rsidRPr="00CF3B87">
        <w:rPr>
          <w:rFonts w:ascii="Times New Roman" w:eastAsia="Times New Roman" w:hAnsi="Times New Roman" w:cs="Times New Roman"/>
          <w:color w:val="000000"/>
          <w:sz w:val="28"/>
          <w:szCs w:val="28"/>
          <w:lang w:eastAsia="ru-RU"/>
        </w:rPr>
        <w:t xml:space="preserve"> углом на скамейке; сидя на скамейке с зафиксированными ногами, наклоны назад (ноги закреплены за другую скамейку, за нижнюю перекладину гимнастический стенки или удерживаются партнером); лежа на спине, садиться и ложиться на скамейку; в том же </w:t>
      </w:r>
      <w:proofErr w:type="spellStart"/>
      <w:r w:rsidRPr="00CF3B87">
        <w:rPr>
          <w:rFonts w:ascii="Times New Roman" w:eastAsia="Times New Roman" w:hAnsi="Times New Roman" w:cs="Times New Roman"/>
          <w:color w:val="000000"/>
          <w:sz w:val="28"/>
          <w:szCs w:val="28"/>
          <w:lang w:eastAsia="ru-RU"/>
        </w:rPr>
        <w:t>и.п</w:t>
      </w:r>
      <w:proofErr w:type="spellEnd"/>
      <w:r w:rsidRPr="00CF3B87">
        <w:rPr>
          <w:rFonts w:ascii="Times New Roman" w:eastAsia="Times New Roman" w:hAnsi="Times New Roman" w:cs="Times New Roman"/>
          <w:color w:val="000000"/>
          <w:sz w:val="28"/>
          <w:szCs w:val="28"/>
          <w:lang w:eastAsia="ru-RU"/>
        </w:rPr>
        <w:t xml:space="preserve">. сгибаясь, доставать ногами скамейку за головой); прыжки через скамейку на двух (одной) ногах, стоя к ней лицом, спиной, боком; ходьба и бег по наклонной скамейке (скамейку закрепить за рейку гимнастической стенки); лежа на наклонной скамейке ногами вверх, руки за головой, сгибание и разгибание туловища; лежа на спине на наклонной скамейке головой вверх, держась руками за рейку, сгибаясь, доставать ногами до рейки; поднимание скамейки группой и </w:t>
      </w:r>
      <w:proofErr w:type="spellStart"/>
      <w:r w:rsidRPr="00CF3B87">
        <w:rPr>
          <w:rFonts w:ascii="Times New Roman" w:eastAsia="Times New Roman" w:hAnsi="Times New Roman" w:cs="Times New Roman"/>
          <w:color w:val="000000"/>
          <w:sz w:val="28"/>
          <w:szCs w:val="28"/>
          <w:lang w:eastAsia="ru-RU"/>
        </w:rPr>
        <w:t>переставление</w:t>
      </w:r>
      <w:proofErr w:type="spellEnd"/>
      <w:r w:rsidRPr="00CF3B87">
        <w:rPr>
          <w:rFonts w:ascii="Times New Roman" w:eastAsia="Times New Roman" w:hAnsi="Times New Roman" w:cs="Times New Roman"/>
          <w:color w:val="000000"/>
          <w:sz w:val="28"/>
          <w:szCs w:val="28"/>
          <w:lang w:eastAsia="ru-RU"/>
        </w:rPr>
        <w:t xml:space="preserve"> ее в другую сторону (группа в колонне, </w:t>
      </w:r>
      <w:proofErr w:type="spellStart"/>
      <w:r w:rsidRPr="00CF3B87">
        <w:rPr>
          <w:rFonts w:ascii="Times New Roman" w:eastAsia="Times New Roman" w:hAnsi="Times New Roman" w:cs="Times New Roman"/>
          <w:color w:val="000000"/>
          <w:sz w:val="28"/>
          <w:szCs w:val="28"/>
          <w:lang w:eastAsia="ru-RU"/>
        </w:rPr>
        <w:t>по-одному</w:t>
      </w:r>
      <w:proofErr w:type="spellEnd"/>
      <w:r w:rsidRPr="00CF3B87">
        <w:rPr>
          <w:rFonts w:ascii="Times New Roman" w:eastAsia="Times New Roman" w:hAnsi="Times New Roman" w:cs="Times New Roman"/>
          <w:color w:val="000000"/>
          <w:sz w:val="28"/>
          <w:szCs w:val="28"/>
          <w:lang w:eastAsia="ru-RU"/>
        </w:rPr>
        <w:t>, боком к скамейке)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б) на перекладине. Подтягивание с разным хватом (ладонями к себе и от себя, широким и узким), подтягивания с утяжелителями; подъем силой; висы на согнутых руках, головой вниз, на коленях, на носках; раскачивание вперед, назад, в стороны, круговое; соскоки вперед, назад, в стороны и др.;</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 на канате. Лазанье с помощью ног, без помощи ног.</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Подвижные игры и эстафеты</w:t>
      </w:r>
      <w:r w:rsidRPr="00CF3B87">
        <w:rPr>
          <w:rFonts w:ascii="Times New Roman" w:eastAsia="Times New Roman" w:hAnsi="Times New Roman" w:cs="Times New Roman"/>
          <w:color w:val="000000"/>
          <w:sz w:val="28"/>
          <w:szCs w:val="28"/>
          <w:lang w:eastAsia="ru-RU"/>
        </w:rPr>
        <w:t>: с элементами бега, прыжков, ползания, лазания, метаний, кувырков; с переноской, расстановкой и собиранием предметов; переноской груза; с сохранением равновесия; со скакалками, набивными мячами, элементами спортивных игр; комбинированные эстафеты с применением перечисленных элементов в различных сочетаниях.</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Спортивные игры</w:t>
      </w:r>
      <w:r w:rsidRPr="00CF3B87">
        <w:rPr>
          <w:rFonts w:ascii="Times New Roman" w:eastAsia="Times New Roman" w:hAnsi="Times New Roman" w:cs="Times New Roman"/>
          <w:color w:val="000000"/>
          <w:sz w:val="28"/>
          <w:szCs w:val="28"/>
          <w:lang w:eastAsia="ru-RU"/>
        </w:rPr>
        <w:t>: регби, футбол — ознакомление с основными элементами техники, тактики и правилами соревнований; двусторонние игры.</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Специальная физическая подготовка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Акробатические упражнения:</w:t>
      </w:r>
      <w:r w:rsidRPr="00CF3B87">
        <w:rPr>
          <w:rFonts w:ascii="Times New Roman" w:eastAsia="Times New Roman" w:hAnsi="Times New Roman" w:cs="Times New Roman"/>
          <w:color w:val="000000"/>
          <w:sz w:val="28"/>
          <w:szCs w:val="28"/>
          <w:lang w:eastAsia="ru-RU"/>
        </w:rPr>
        <w:t> кувырки вперед из упора присев, скрестив 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лопатках; кувырки до упора присев, в стойку на одном колене, в упор стоя, ноги врозь, через стойку на руках; длинный кувырок с прыжка, через препятствие; кувырок через левое (правое) плечо; перевороты боком; комбинации прыжков.</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lastRenderedPageBreak/>
        <w:t>Упражнения для укрепления мышц шеи:</w:t>
      </w:r>
      <w:r w:rsidRPr="00CF3B87">
        <w:rPr>
          <w:rFonts w:ascii="Times New Roman" w:eastAsia="Times New Roman" w:hAnsi="Times New Roman" w:cs="Times New Roman"/>
          <w:color w:val="000000"/>
          <w:sz w:val="28"/>
          <w:szCs w:val="28"/>
          <w:lang w:eastAsia="ru-RU"/>
        </w:rPr>
        <w:t> 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Упражнения на мосту:</w:t>
      </w:r>
      <w:r w:rsidRPr="00CF3B87">
        <w:rPr>
          <w:rFonts w:ascii="Times New Roman" w:eastAsia="Times New Roman" w:hAnsi="Times New Roman" w:cs="Times New Roman"/>
          <w:color w:val="000000"/>
          <w:sz w:val="28"/>
          <w:szCs w:val="28"/>
          <w:lang w:eastAsia="ru-RU"/>
        </w:rPr>
        <w:t xml:space="preserve"> 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поворотом головы влево (вправо); </w:t>
      </w:r>
      <w:proofErr w:type="spellStart"/>
      <w:r w:rsidRPr="00CF3B87">
        <w:rPr>
          <w:rFonts w:ascii="Times New Roman" w:eastAsia="Times New Roman" w:hAnsi="Times New Roman" w:cs="Times New Roman"/>
          <w:color w:val="000000"/>
          <w:sz w:val="28"/>
          <w:szCs w:val="28"/>
          <w:lang w:eastAsia="ru-RU"/>
        </w:rPr>
        <w:t>забегания</w:t>
      </w:r>
      <w:proofErr w:type="spellEnd"/>
      <w:r w:rsidRPr="00CF3B87">
        <w:rPr>
          <w:rFonts w:ascii="Times New Roman" w:eastAsia="Times New Roman" w:hAnsi="Times New Roman" w:cs="Times New Roman"/>
          <w:color w:val="000000"/>
          <w:sz w:val="28"/>
          <w:szCs w:val="28"/>
          <w:lang w:eastAsia="ru-RU"/>
        </w:rPr>
        <w:t xml:space="preserve">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 xml:space="preserve">Упражнения в </w:t>
      </w:r>
      <w:proofErr w:type="spellStart"/>
      <w:r w:rsidRPr="00CF3B87">
        <w:rPr>
          <w:rFonts w:ascii="Times New Roman" w:eastAsia="Times New Roman" w:hAnsi="Times New Roman" w:cs="Times New Roman"/>
          <w:color w:val="000000"/>
          <w:sz w:val="28"/>
          <w:szCs w:val="28"/>
          <w:u w:val="single"/>
          <w:lang w:eastAsia="ru-RU"/>
        </w:rPr>
        <w:t>самостраховке</w:t>
      </w:r>
      <w:proofErr w:type="spellEnd"/>
      <w:r w:rsidRPr="00CF3B87">
        <w:rPr>
          <w:rFonts w:ascii="Times New Roman" w:eastAsia="Times New Roman" w:hAnsi="Times New Roman" w:cs="Times New Roman"/>
          <w:color w:val="000000"/>
          <w:sz w:val="28"/>
          <w:szCs w:val="28"/>
          <w:u w:val="single"/>
          <w:lang w:eastAsia="ru-RU"/>
        </w:rPr>
        <w:t>:</w:t>
      </w:r>
      <w:r w:rsidRPr="00CF3B87">
        <w:rPr>
          <w:rFonts w:ascii="Times New Roman" w:eastAsia="Times New Roman" w:hAnsi="Times New Roman" w:cs="Times New Roman"/>
          <w:color w:val="000000"/>
          <w:sz w:val="28"/>
          <w:szCs w:val="28"/>
          <w:lang w:eastAsia="ru-RU"/>
        </w:rPr>
        <w:t xml:space="preserve"> перекаты в группировке на спине; положение рук при падении на спину; падение на спину из положения сидя, из приседа, из </w:t>
      </w:r>
      <w:proofErr w:type="spellStart"/>
      <w:r w:rsidRPr="00CF3B87">
        <w:rPr>
          <w:rFonts w:ascii="Times New Roman" w:eastAsia="Times New Roman" w:hAnsi="Times New Roman" w:cs="Times New Roman"/>
          <w:color w:val="000000"/>
          <w:sz w:val="28"/>
          <w:szCs w:val="28"/>
          <w:lang w:eastAsia="ru-RU"/>
        </w:rPr>
        <w:t>полуприседа</w:t>
      </w:r>
      <w:proofErr w:type="spellEnd"/>
      <w:r w:rsidRPr="00CF3B87">
        <w:rPr>
          <w:rFonts w:ascii="Times New Roman" w:eastAsia="Times New Roman" w:hAnsi="Times New Roman" w:cs="Times New Roman"/>
          <w:color w:val="000000"/>
          <w:sz w:val="28"/>
          <w:szCs w:val="28"/>
          <w:lang w:eastAsia="ru-RU"/>
        </w:rPr>
        <w:t>,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 xml:space="preserve">Имитационные </w:t>
      </w:r>
      <w:proofErr w:type="spellStart"/>
      <w:r w:rsidRPr="00CF3B87">
        <w:rPr>
          <w:rFonts w:ascii="Times New Roman" w:eastAsia="Times New Roman" w:hAnsi="Times New Roman" w:cs="Times New Roman"/>
          <w:color w:val="000000"/>
          <w:sz w:val="28"/>
          <w:szCs w:val="28"/>
          <w:u w:val="single"/>
          <w:lang w:eastAsia="ru-RU"/>
        </w:rPr>
        <w:t>упражнения</w:t>
      </w:r>
      <w:proofErr w:type="gramStart"/>
      <w:r w:rsidRPr="00CF3B87">
        <w:rPr>
          <w:rFonts w:ascii="Times New Roman" w:eastAsia="Times New Roman" w:hAnsi="Times New Roman" w:cs="Times New Roman"/>
          <w:color w:val="000000"/>
          <w:sz w:val="28"/>
          <w:szCs w:val="28"/>
          <w:u w:val="single"/>
          <w:lang w:eastAsia="ru-RU"/>
        </w:rPr>
        <w:t>:</w:t>
      </w:r>
      <w:r w:rsidRPr="00CF3B87">
        <w:rPr>
          <w:rFonts w:ascii="Times New Roman" w:eastAsia="Times New Roman" w:hAnsi="Times New Roman" w:cs="Times New Roman"/>
          <w:color w:val="000000"/>
          <w:sz w:val="28"/>
          <w:szCs w:val="28"/>
          <w:lang w:eastAsia="ru-RU"/>
        </w:rPr>
        <w:t>и</w:t>
      </w:r>
      <w:proofErr w:type="gramEnd"/>
      <w:r w:rsidRPr="00CF3B87">
        <w:rPr>
          <w:rFonts w:ascii="Times New Roman" w:eastAsia="Times New Roman" w:hAnsi="Times New Roman" w:cs="Times New Roman"/>
          <w:color w:val="000000"/>
          <w:sz w:val="28"/>
          <w:szCs w:val="28"/>
          <w:lang w:eastAsia="ru-RU"/>
        </w:rPr>
        <w:t>митация</w:t>
      </w:r>
      <w:proofErr w:type="spellEnd"/>
      <w:r w:rsidRPr="00CF3B87">
        <w:rPr>
          <w:rFonts w:ascii="Times New Roman" w:eastAsia="Times New Roman" w:hAnsi="Times New Roman" w:cs="Times New Roman"/>
          <w:color w:val="000000"/>
          <w:sz w:val="28"/>
          <w:szCs w:val="28"/>
          <w:lang w:eastAsia="ru-RU"/>
        </w:rPr>
        <w:t xml:space="preserve">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имитирующим различные действия, захваты, перемещения.</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Упражнения с партнером</w:t>
      </w:r>
      <w:r w:rsidRPr="00CF3B87">
        <w:rPr>
          <w:rFonts w:ascii="Times New Roman" w:eastAsia="Times New Roman" w:hAnsi="Times New Roman" w:cs="Times New Roman"/>
          <w:color w:val="000000"/>
          <w:sz w:val="28"/>
          <w:szCs w:val="28"/>
          <w:lang w:eastAsia="ru-RU"/>
        </w:rPr>
        <w:t>: поднимание партнера из стойки обхватом за пояс, грудь; ходьба на руках с помощью партнера; отжимание рук в разных исходных положениях: стоя лицом друг к другу, руки внизу, вверху, перед грудью; выпрямление рук, стоя лицом друг к другу; лежа на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кувырки вперед и назад, захватив ноги партнера.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lastRenderedPageBreak/>
        <w:t>Специализированные игровые комплексы:</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Игры в касания. 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Подчеркивая значимость данного материала на начальных этапах обучения спортивной борьбе, исходим из следующих посылок. Известно, что существует несколько основных захватов, связанных с определенными зонами соприкосновения частей тела партнеров, соперником. В игре эти зоны можно ограничивать или расширять. Но для того, чтобы максимально приблизиться к поединку в борьбе, необходимо коснуться строго определенных точек (частей тела).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Игры с опережением и борьбой за выгодное положение 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Игры за сохранение равновесия 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Игры с прорывом через строй, из круга для формирования навыков единоборства и развития физических качеств.</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xml:space="preserve"> Технико-тактическая подготовка</w:t>
      </w:r>
      <w:r w:rsidRPr="00CF3B87">
        <w:rPr>
          <w:rFonts w:ascii="Times New Roman" w:eastAsia="Times New Roman" w:hAnsi="Times New Roman" w:cs="Times New Roman"/>
          <w:color w:val="000000"/>
          <w:sz w:val="28"/>
          <w:szCs w:val="28"/>
          <w:lang w:eastAsia="ru-RU"/>
        </w:rPr>
        <w:t> </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1. Освоение элементов техники и тактики.</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Основные положения в борьбе</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Стойка: фронтальная, левосторонняя, правосторонняя, низкая, средняя, высокая.</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Партер: высокий, низкий, положение лежа на животе, на спине, стойка на четвереньках, на одном колене, мост, полумост.</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Положения в начале и конце схватки, формы приветствия.</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Дистанции: ближняя, средняя, дальняя, вне захвата.</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Элементы маневрирования</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В стойке: передвижение вперед, назад, влево, вправо; шагами, с </w:t>
      </w:r>
      <w:proofErr w:type="spellStart"/>
      <w:r w:rsidRPr="00CF3B87">
        <w:rPr>
          <w:rFonts w:ascii="Times New Roman" w:eastAsia="Times New Roman" w:hAnsi="Times New Roman" w:cs="Times New Roman"/>
          <w:color w:val="000000"/>
          <w:sz w:val="28"/>
          <w:szCs w:val="28"/>
          <w:lang w:eastAsia="ru-RU"/>
        </w:rPr>
        <w:t>подставлением</w:t>
      </w:r>
      <w:proofErr w:type="spellEnd"/>
      <w:r w:rsidRPr="00CF3B87">
        <w:rPr>
          <w:rFonts w:ascii="Times New Roman" w:eastAsia="Times New Roman" w:hAnsi="Times New Roman" w:cs="Times New Roman"/>
          <w:color w:val="000000"/>
          <w:sz w:val="28"/>
          <w:szCs w:val="28"/>
          <w:lang w:eastAsia="ru-RU"/>
        </w:rPr>
        <w:t xml:space="preserve"> ноги; нырками и уклонами; с поворотами налево-вперед, направо-назад, направо-кругом на 180°.</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 xml:space="preserve">В партере: передвижение в стойке на одном колене; </w:t>
      </w:r>
      <w:proofErr w:type="spellStart"/>
      <w:r w:rsidRPr="00CF3B87">
        <w:rPr>
          <w:rFonts w:ascii="Times New Roman" w:eastAsia="Times New Roman" w:hAnsi="Times New Roman" w:cs="Times New Roman"/>
          <w:color w:val="000000"/>
          <w:sz w:val="28"/>
          <w:szCs w:val="28"/>
          <w:lang w:eastAsia="ru-RU"/>
        </w:rPr>
        <w:t>выседы</w:t>
      </w:r>
      <w:proofErr w:type="spellEnd"/>
      <w:r w:rsidRPr="00CF3B87">
        <w:rPr>
          <w:rFonts w:ascii="Times New Roman" w:eastAsia="Times New Roman" w:hAnsi="Times New Roman" w:cs="Times New Roman"/>
          <w:color w:val="000000"/>
          <w:sz w:val="28"/>
          <w:szCs w:val="28"/>
          <w:lang w:eastAsia="ru-RU"/>
        </w:rPr>
        <w:t xml:space="preserve"> в упоре лежа вправо, влево; подтягивания лежа на животе, отжимания волной в упоре лежа; повороты на боку вокруг вертикальной оси; передвижения вперед и назад, лежа на спине, с помощью ног; движения на мосту; лежа на спине, перевороты сгибанием ног в тазобедренных суставах.</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Маневрирования в различных стойках (левой-правой, высокой-низкой и т.п.); знакомство со способами передвижений и действий в заданной стойке посредством игр в касания; маневрирование с элементами произвольного выполнения блокирующих действий и захватов (наряду с выбором способов перемещений учащиеся самостоятельно «изобретают», апробируют в действии способы решения поставленных задач — коснуться рукой (двумя) обусловленного места, части тела соперника, используя какой-либо захват, упор, рывок и т.п.).</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Защита от захвата ног –  из различных стоек отбрасывание ног.</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2. Техника вольной борьбы.</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Приемы борьбы в партере.</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Перевороты скручиванием.</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Перевороты </w:t>
      </w:r>
      <w:proofErr w:type="spellStart"/>
      <w:r w:rsidRPr="00CF3B87">
        <w:rPr>
          <w:rFonts w:ascii="Times New Roman" w:eastAsia="Times New Roman" w:hAnsi="Times New Roman" w:cs="Times New Roman"/>
          <w:color w:val="000000"/>
          <w:sz w:val="28"/>
          <w:szCs w:val="28"/>
          <w:lang w:eastAsia="ru-RU"/>
        </w:rPr>
        <w:t>забеганием</w:t>
      </w:r>
      <w:proofErr w:type="spellEnd"/>
      <w:r w:rsidRPr="00CF3B87">
        <w:rPr>
          <w:rFonts w:ascii="Times New Roman" w:eastAsia="Times New Roman" w:hAnsi="Times New Roman" w:cs="Times New Roman"/>
          <w:color w:val="000000"/>
          <w:sz w:val="28"/>
          <w:szCs w:val="28"/>
          <w:lang w:eastAsia="ru-RU"/>
        </w:rPr>
        <w:t>.</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Перевороты перекатом.</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Перевороты накатом.</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Борьба в стойке</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Сваливание сбиванием</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Захватом ног. Ситуация: соперники во фронтальной стойке. Защита: упираясь руками в голову или захватив её под плечо, отставить ноги назад, прогнуться.</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Бросок поворотом («мельница»)</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Захватом руки и одноименной ноги изнутри. Ситуация: атакуемый –</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 средней стойке; атакующий – в низкой. Защита: захватить руку, захватывающую ногу, упираясь рукой в плечо, отставить захваченную ногу назад в сторону.</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Перевод рывком</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 захватом одноименной руки с подножкой (подсечкой). Ситуация: борцы – в средней фронтальной стойке. Защита: упереться в грудь, шагнуть дальней ногой вперед, рывком на себя освободить захваченную руку</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3. Тренировочные задания</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Тренировочные задания по решению эпизодов схватки в стойке</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Осуществление захватов: предварительных, основных, ответных; захваты партнера, стоящего в разных стойках; сочетание захватов.</w:t>
      </w:r>
    </w:p>
    <w:p w:rsidR="00CF3B87" w:rsidRPr="00CF3B87" w:rsidRDefault="00CF3B87" w:rsidP="00CF3B87">
      <w:pPr>
        <w:shd w:val="clear" w:color="auto" w:fill="FFFFFF"/>
        <w:spacing w:after="0" w:line="240" w:lineRule="auto"/>
        <w:ind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Схватки с заданием: провести конкретный прием (другие не засчитываются); проводить только связки (комбинации) приемов; провести прием или комбинацию за заданное время.</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Теоретическая подготовка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Теоретическая подготовка имеет немаловажное значение в тренировочном процессе.</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Цель и основное содержание теоретического раздела программы определяются получением спортсменами минимума знаний, необходимых для понимания тренировочного процесса и безопасности его осуществления.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Теоретическая подготовка проводится в форме лекций, бесед, непосредственно в процессе проведения тренировочных занятий. Она органически связана с физической, технико-тактической, моральной и волевой подготовкой как элемент практических знаний.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Учебный материал распределяется на весь период обучения. При проведении теоретических занятий следует учитывать возраст учащихся и излагать материал в доступной форме. В зависимости от конкретных условий работы в план теоретической подготовки можно вносить коррективы.</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Примерные темы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1. Краткие сведения о строении и функций организма человека.</w:t>
      </w:r>
      <w:r w:rsidRPr="00CF3B87">
        <w:rPr>
          <w:rFonts w:ascii="Times New Roman" w:eastAsia="Times New Roman" w:hAnsi="Times New Roman" w:cs="Times New Roman"/>
          <w:color w:val="000000"/>
          <w:sz w:val="28"/>
          <w:szCs w:val="28"/>
          <w:lang w:eastAsia="ru-RU"/>
        </w:rPr>
        <w:t> Костная система, связочный аппарат, мышцы. Изменения антропометрических показателей по мере роста и развития организма. Ресурсы систем дыхания и кровообращения. Эффективность потребления кислорода под влиянием систематических тренировок. Сенситивные периоды - важнейшие показатели развития физических качеств организма человека.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2. Значение физических упражнений.</w:t>
      </w:r>
      <w:r w:rsidR="001F45AF">
        <w:rPr>
          <w:rFonts w:ascii="Times New Roman" w:eastAsia="Times New Roman" w:hAnsi="Times New Roman" w:cs="Times New Roman"/>
          <w:i/>
          <w:iCs/>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Влияние физических упражнений на системы организма: совершенствование функций мышечной системы, аппарата дыхания и кровообращения под воздействием физических упражнений. Систематические занятия физическими упражнениями как важное условие укрепления здоровья и достижения высоких спортивных результатов. Физические качества. Значение общей и специальной физической подготовки. Комплексы общеразвивающих упражнений. Простейшие упражнения по освоению элементов техники.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3. Гигиена, режим дня, питание спортсмена.</w:t>
      </w:r>
      <w:r w:rsidRPr="00CF3B87">
        <w:rPr>
          <w:rFonts w:ascii="Times New Roman" w:eastAsia="Times New Roman" w:hAnsi="Times New Roman" w:cs="Times New Roman"/>
          <w:color w:val="000000"/>
          <w:sz w:val="28"/>
          <w:szCs w:val="28"/>
          <w:lang w:eastAsia="ru-RU"/>
        </w:rPr>
        <w:t> Понятие о личной гигиене и санитарии. Уход за кожей, волосами, ногтями. Гигиена полости рта. Уход за ногами. Гигиеническое значение водных процедур (умывание, вытирание, обливание, душ, баня, купание). Вред курения и употребления спиртных напитков. Профилактика вредных привычек.  Общий режим дня борца. Режим труда и отдыха. Режим питания до тренировки, во время тренировки и соревнований. Регулирование веса. Гигиенические требования к спортивной одежде и обуви. Правильный режим дня. Значение сна, утренней гимнастики в режиме юного борца.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4. Физическая культура и спорт в России. </w:t>
      </w:r>
      <w:r w:rsidRPr="00CF3B87">
        <w:rPr>
          <w:rFonts w:ascii="Times New Roman" w:eastAsia="Times New Roman" w:hAnsi="Times New Roman" w:cs="Times New Roman"/>
          <w:color w:val="000000"/>
          <w:sz w:val="28"/>
          <w:szCs w:val="28"/>
          <w:lang w:eastAsia="ru-RU"/>
        </w:rPr>
        <w:t>Понятие «физическая культура». Физическая культура как составная часть общей культуры. Значение ее для укрепления здоровья, физического развития граждан России в их подготовке к труду и защите Родины. Роль физической культуры в воспитании молодежи.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 xml:space="preserve">5. </w:t>
      </w:r>
      <w:r w:rsidR="001F45AF" w:rsidRPr="00CF3B87">
        <w:rPr>
          <w:rFonts w:ascii="Times New Roman" w:eastAsia="Times New Roman" w:hAnsi="Times New Roman" w:cs="Times New Roman"/>
          <w:i/>
          <w:iCs/>
          <w:color w:val="000000"/>
          <w:sz w:val="28"/>
          <w:szCs w:val="28"/>
          <w:lang w:eastAsia="ru-RU"/>
        </w:rPr>
        <w:t>История развития</w:t>
      </w:r>
      <w:r w:rsidRPr="00CF3B87">
        <w:rPr>
          <w:rFonts w:ascii="Times New Roman" w:eastAsia="Times New Roman" w:hAnsi="Times New Roman" w:cs="Times New Roman"/>
          <w:i/>
          <w:iCs/>
          <w:color w:val="000000"/>
          <w:sz w:val="28"/>
          <w:szCs w:val="28"/>
          <w:lang w:eastAsia="ru-RU"/>
        </w:rPr>
        <w:t xml:space="preserve"> вольной борьбы за рубежом и в России.</w:t>
      </w:r>
      <w:r w:rsidRPr="00CF3B87">
        <w:rPr>
          <w:rFonts w:ascii="Times New Roman" w:eastAsia="Times New Roman" w:hAnsi="Times New Roman" w:cs="Times New Roman"/>
          <w:color w:val="000000"/>
          <w:sz w:val="28"/>
          <w:szCs w:val="28"/>
          <w:lang w:eastAsia="ru-RU"/>
        </w:rPr>
        <w:t xml:space="preserve"> Характеристика вольной борьбы, её место и значение в российской системе физического воспитания. История развития вольной борьбы как вида спорта. Достижения Российских борцов на мировой арене. Итоги и анализ </w:t>
      </w:r>
      <w:r w:rsidRPr="00CF3B87">
        <w:rPr>
          <w:rFonts w:ascii="Times New Roman" w:eastAsia="Times New Roman" w:hAnsi="Times New Roman" w:cs="Times New Roman"/>
          <w:color w:val="000000"/>
          <w:sz w:val="28"/>
          <w:szCs w:val="28"/>
          <w:lang w:eastAsia="ru-RU"/>
        </w:rPr>
        <w:lastRenderedPageBreak/>
        <w:t>выступлений борцов на соревнованиях различного ранга. Первые соревнования по вольной борьбе в России.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6. Профилактика заболеваемости и травматизма в спорте. </w:t>
      </w:r>
      <w:r w:rsidRPr="00CF3B87">
        <w:rPr>
          <w:rFonts w:ascii="Times New Roman" w:eastAsia="Times New Roman" w:hAnsi="Times New Roman" w:cs="Times New Roman"/>
          <w:color w:val="000000"/>
          <w:sz w:val="28"/>
          <w:szCs w:val="28"/>
          <w:lang w:eastAsia="ru-RU"/>
        </w:rPr>
        <w:t>Простудные заболевания. Причины и профилактика. Закаливание организма. Виды закаливания. Общее понятие об инфекционных заболеваниях, источники инфекции и пути их распространения. Предупреждение инфекционных заболеваний при занятиях спортом. Пути распространения инфекционных заболеваний. Меры личной и общественной профилактики. Травматизм в процессе занятий вольной борьбой: оказание первой помощи при несчастных случаях. Профилактика травматизма. Временные ограничения и противопоказания к тренировочным занятиям и соревнованиям.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i/>
          <w:iCs/>
          <w:color w:val="000000"/>
          <w:sz w:val="28"/>
          <w:szCs w:val="28"/>
          <w:lang w:eastAsia="ru-RU"/>
        </w:rPr>
        <w:t>7. Техника безопасности, требования к оборудованию, инвентарю и спортивной экипировке. </w:t>
      </w:r>
      <w:r w:rsidRPr="00CF3B87">
        <w:rPr>
          <w:rFonts w:ascii="Times New Roman" w:eastAsia="Times New Roman" w:hAnsi="Times New Roman" w:cs="Times New Roman"/>
          <w:color w:val="000000"/>
          <w:sz w:val="28"/>
          <w:szCs w:val="28"/>
          <w:lang w:eastAsia="ru-RU"/>
        </w:rPr>
        <w:t>Общие требования безопасности. Требования безопасности перед началом, во время и по окончании занятий. Требования безопасности в аварийных ситуациях.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техники, развития физических качеств (силы, ловкости, быстроты выносливости). Подготовка мест для тренировочных занятий. Уход за инвентарем и оборудованием.</w:t>
      </w:r>
    </w:p>
    <w:p w:rsidR="00CF3B87" w:rsidRPr="00CF3B87" w:rsidRDefault="00CF3B87" w:rsidP="00CF3B87">
      <w:pPr>
        <w:shd w:val="clear" w:color="auto" w:fill="FFFFFF"/>
        <w:spacing w:after="0" w:line="240" w:lineRule="auto"/>
        <w:ind w:firstLine="710"/>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xml:space="preserve"> Воспитательная работа и психологическая подготовка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Главной задачей в занятии с юными борцами является воспитание моральных качеств, чувства коллективизма, дисциплинированности и трудолюбия.  Важную роль в нравственном воспитании играет непосредственная спортивная деятельность. Формирование чувства ответственности перед товарищами, обществом и нравственных качеств личности должно осуществляться одновременно с развитием волевых качеств.</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Воспитание дисциплинированности следует начинать с первых занятий. Строгое соблюдение правил тренировочного процесса и участия в соревнованиях, четкое исполнение указаний, хорошее поведение в школе и дома - на все это тренер-преподаватель должен обращать внимание. Большое воспитательное значение имеет личный пример и авторитет тренера-преподавателя. Он должен быть особенно принципиальным и честным, требовательными и добрым, любить свою работу, всегда доводить начатое дело до конца.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Психологическая подготовка - воспитательный процесс, направленный на развитие и совершенствование значимых свойств личности. Она  включает мероприятия, которые обеспечивают формирование у учащихся таких психологических качеств, которые необходимы для успешного решения задач тренировочного процесса и участия в соревнованиях.</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Психологическая подготовка предусматривает формирование личности учащегося и межличностных отношений, развитие спортивного интеллекта, психологических функций и психомоторных качеств.</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Основное содержание психологической подготовки состоит в следующем: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формирование мотивации к занятиям вольной борьбой;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развитие личностных качеств, способствующих совершенствованию и контролю;</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совершенствование внимания (интенсивности, устойчивости, переключения), воображения, памяти, мышления, что будет способствовать быстрому восприятию информации и ее переработке, принятию решений;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развитие специфических чувств - «чувство партнера», «чувство</w:t>
      </w:r>
      <w:r w:rsidRPr="00CF3B87">
        <w:rPr>
          <w:rFonts w:ascii="Times New Roman" w:eastAsia="Times New Roman" w:hAnsi="Times New Roman" w:cs="Times New Roman"/>
          <w:color w:val="000000"/>
          <w:sz w:val="28"/>
          <w:szCs w:val="28"/>
          <w:lang w:eastAsia="ru-RU"/>
        </w:rPr>
        <w:br/>
        <w:t>ритма движений», «чувство момента атаки»;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формирование межличностных отношений в спортивном коллективе.</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 работе с юными борцами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Следует отметить, что акцент в распределении средств и методов психологической подготовки в решающей степени зависит от психических особенностей учащегося, задач и направленности тренировочного занятия.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Психологическая подготовка учащихся к соревнованиям направлена на формирование свойств личности, позволяющих успешно выступать за счет адаптации к конкретным </w:t>
      </w:r>
      <w:r w:rsidR="001F45AF" w:rsidRPr="00CF3B87">
        <w:rPr>
          <w:rFonts w:ascii="Times New Roman" w:eastAsia="Times New Roman" w:hAnsi="Times New Roman" w:cs="Times New Roman"/>
          <w:color w:val="000000"/>
          <w:sz w:val="28"/>
          <w:szCs w:val="28"/>
          <w:lang w:eastAsia="ru-RU"/>
        </w:rPr>
        <w:t>условиям вообще</w:t>
      </w:r>
      <w:r w:rsidRPr="00CF3B87">
        <w:rPr>
          <w:rFonts w:ascii="Times New Roman" w:eastAsia="Times New Roman" w:hAnsi="Times New Roman" w:cs="Times New Roman"/>
          <w:color w:val="000000"/>
          <w:sz w:val="28"/>
          <w:szCs w:val="28"/>
          <w:lang w:eastAsia="ru-RU"/>
        </w:rPr>
        <w:t xml:space="preserve"> и к специфическим экстремальным условиям </w:t>
      </w:r>
      <w:r w:rsidR="001F45AF" w:rsidRPr="00CF3B87">
        <w:rPr>
          <w:rFonts w:ascii="Times New Roman" w:eastAsia="Times New Roman" w:hAnsi="Times New Roman" w:cs="Times New Roman"/>
          <w:color w:val="000000"/>
          <w:sz w:val="28"/>
          <w:szCs w:val="28"/>
          <w:lang w:eastAsia="ru-RU"/>
        </w:rPr>
        <w:t>соревнований,</w:t>
      </w:r>
      <w:r w:rsidRPr="00CF3B87">
        <w:rPr>
          <w:rFonts w:ascii="Times New Roman" w:eastAsia="Times New Roman" w:hAnsi="Times New Roman" w:cs="Times New Roman"/>
          <w:color w:val="000000"/>
          <w:sz w:val="28"/>
          <w:szCs w:val="28"/>
          <w:lang w:eastAsia="ru-RU"/>
        </w:rPr>
        <w:t xml:space="preserve"> в частности. Психологическая подготовка на данном этапе </w:t>
      </w:r>
      <w:r w:rsidR="001F45AF" w:rsidRPr="00CF3B87">
        <w:rPr>
          <w:rFonts w:ascii="Times New Roman" w:eastAsia="Times New Roman" w:hAnsi="Times New Roman" w:cs="Times New Roman"/>
          <w:color w:val="000000"/>
          <w:sz w:val="28"/>
          <w:szCs w:val="28"/>
          <w:lang w:eastAsia="ru-RU"/>
        </w:rPr>
        <w:t>выступает как</w:t>
      </w:r>
      <w:r w:rsidRPr="00CF3B87">
        <w:rPr>
          <w:rFonts w:ascii="Times New Roman" w:eastAsia="Times New Roman" w:hAnsi="Times New Roman" w:cs="Times New Roman"/>
          <w:color w:val="000000"/>
          <w:sz w:val="28"/>
          <w:szCs w:val="28"/>
          <w:lang w:eastAsia="ru-RU"/>
        </w:rPr>
        <w:t xml:space="preserve"> воспитательный процесс. Центральной фигурой этого процесса является тренер-преподаватель, который не ограничивает свои воспитательные функции лишь руководством поведением юных борцов во время учебно-тренировочных </w:t>
      </w:r>
      <w:r w:rsidR="001F45AF" w:rsidRPr="00CF3B87">
        <w:rPr>
          <w:rFonts w:ascii="Times New Roman" w:eastAsia="Times New Roman" w:hAnsi="Times New Roman" w:cs="Times New Roman"/>
          <w:color w:val="000000"/>
          <w:sz w:val="28"/>
          <w:szCs w:val="28"/>
          <w:lang w:eastAsia="ru-RU"/>
        </w:rPr>
        <w:t>занятий и</w:t>
      </w:r>
      <w:r w:rsidRPr="00CF3B87">
        <w:rPr>
          <w:rFonts w:ascii="Times New Roman" w:eastAsia="Times New Roman" w:hAnsi="Times New Roman" w:cs="Times New Roman"/>
          <w:color w:val="000000"/>
          <w:sz w:val="28"/>
          <w:szCs w:val="28"/>
          <w:lang w:eastAsia="ru-RU"/>
        </w:rPr>
        <w:t xml:space="preserve"> соревнований.  </w:t>
      </w:r>
    </w:p>
    <w:p w:rsidR="00CF3B87" w:rsidRPr="00CF3B87" w:rsidRDefault="001F45AF"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На спортивно</w:t>
      </w:r>
      <w:r w:rsidR="00CF3B87" w:rsidRPr="00CF3B87">
        <w:rPr>
          <w:rFonts w:ascii="Times New Roman" w:eastAsia="Times New Roman" w:hAnsi="Times New Roman" w:cs="Times New Roman"/>
          <w:color w:val="000000"/>
          <w:sz w:val="28"/>
          <w:szCs w:val="28"/>
          <w:lang w:eastAsia="ru-RU"/>
        </w:rPr>
        <w:t>-</w:t>
      </w:r>
      <w:r w:rsidRPr="00CF3B87">
        <w:rPr>
          <w:rFonts w:ascii="Times New Roman" w:eastAsia="Times New Roman" w:hAnsi="Times New Roman" w:cs="Times New Roman"/>
          <w:color w:val="000000"/>
          <w:sz w:val="28"/>
          <w:szCs w:val="28"/>
          <w:lang w:eastAsia="ru-RU"/>
        </w:rPr>
        <w:t>оздоровительном этапе</w:t>
      </w:r>
      <w:r w:rsidR="00CF3B87" w:rsidRPr="00CF3B87">
        <w:rPr>
          <w:rFonts w:ascii="Times New Roman" w:eastAsia="Times New Roman" w:hAnsi="Times New Roman" w:cs="Times New Roman"/>
          <w:color w:val="000000"/>
          <w:sz w:val="28"/>
          <w:szCs w:val="28"/>
          <w:lang w:eastAsia="ru-RU"/>
        </w:rPr>
        <w:t xml:space="preserve"> важнейшей задачей психологической подготовки является формирование спортивного интереса, дисциплины и самооценки. Важно с самого начала тренировочных занятий воспитывать спортивное трудолюбие и способность преодолевать специфические трудности, что достигается, прежде всего, систематическим выполнением упражнений. На конкретных примерах нужно убеждать учащихся, что успех в современном спорте во многом зависит от трудолюбия. Психологическая подготовка направлена на преодоление чувства страха перед соперником, на воспитание умения проявлять волю, терпеть усталость и превозмогать боль.</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Оценки эффективности воспитательной работы и психолого-педагогических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коррективов в учебно-тренировочный процесс и планирования психологической подготовки учащегося.</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lastRenderedPageBreak/>
        <w:t>Восстановительные мероприятия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Средства восстановления подразделяются на три типа: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педагогические,</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медико-биологические,</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психологические.</w:t>
      </w:r>
    </w:p>
    <w:p w:rsidR="00CF3B87" w:rsidRPr="00CF3B87" w:rsidRDefault="00CF3B87" w:rsidP="00CF3B87">
      <w:pPr>
        <w:shd w:val="clear" w:color="auto" w:fill="FFFFFF"/>
        <w:spacing w:after="0" w:line="240" w:lineRule="auto"/>
        <w:ind w:firstLine="524"/>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На спортивно-оздоровительном этапе преимущественно применяются педагогические средства восстановления, к которым относятся:</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рациональное сочетание тренировочных средств разной направленности;</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правильное сочетание нагрузки и отдыха;</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выбор оптимальных интервалов и видов отдыха;</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полноценные разминки и заключительные части тренировочных занятий;</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повышение эмоционального фона тренировочных занятий;</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соблюдение режима дня, предусматривающего определенное время для тренировок.        </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xml:space="preserve"> Система соревнований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Спортивные соревнования являются неотъемлемой частью учебно-тренировочного процесса, их характер и сроки проведения планируются заранее. Основными документами планирования и проведения соревнований являются календарный план и положение о соревнованиях.</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Соревнования должны планироваться таким образом, чтобы по своей направленности и степени трудности они соответствовали задачам, поставленным перед учащимся на данном этапе подготовки. Допускать юных борцов к участию в соревнованиях целесообразно лишь в тех случаях, когда они по уровню своей подготовленности способны достичь определенных спортивных результатов. На спортивно-оздоровительном этапе планируются только подготовительные и контрольные соревнования, они проводятся редко, специальной подготовки к ним не ведется. Основной целью соревнований является контроль за эффективностью данного тренировочного этапа, приобретение соревновательного опыта, повышение эмоциональности учебно-тренировочного процесса.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Проведение соревнований среди младших юношей по регламенту взрослых спортсменов неприемлемо. Большие соревновательные перегрузки предъявляют высокие </w:t>
      </w:r>
      <w:r w:rsidR="001F45AF" w:rsidRPr="00CF3B87">
        <w:rPr>
          <w:rFonts w:ascii="Times New Roman" w:eastAsia="Times New Roman" w:hAnsi="Times New Roman" w:cs="Times New Roman"/>
          <w:color w:val="000000"/>
          <w:sz w:val="28"/>
          <w:szCs w:val="28"/>
          <w:lang w:eastAsia="ru-RU"/>
        </w:rPr>
        <w:t>требования, прежде</w:t>
      </w:r>
      <w:r w:rsidRPr="00CF3B87">
        <w:rPr>
          <w:rFonts w:ascii="Times New Roman" w:eastAsia="Times New Roman" w:hAnsi="Times New Roman" w:cs="Times New Roman"/>
          <w:color w:val="000000"/>
          <w:sz w:val="28"/>
          <w:szCs w:val="28"/>
          <w:lang w:eastAsia="ru-RU"/>
        </w:rPr>
        <w:t xml:space="preserve"> всего к здоровью юношей, как физическому, так и моральному. Формирование чемпионских притязаний отрицательно сказывается на моральной стороне воспитания учащихся.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Основное требование к соревновательной деятельности младших юношей – это свобода в выборе предоставленных ему более широких возможностей проявить себя. При этом важно получить преимущество над противником, которое будет признано как отдельная победа. В этом случае можно выявлять двух и более победителей. При этом личностные ценности должны быть выработаны самим борцом самостоятельно. Они формируются на основе личного переживания. Поэтому соревновательную деятельность юного борца следует оценивать по тому, как он готов самостоятельно действовать и принимать решения в условиях, в которые он раньше не попадал.</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Соревнования проводятся в праздничной обстановке. В ходе соревнований подчеркивается красота целей, красота ведения поединка, доброжелательность отношений. Каждый участник соревнований обязательно награждается.</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Требования мер безопасности</w:t>
      </w:r>
      <w:r w:rsidR="00CB0BC3">
        <w:rPr>
          <w:rFonts w:ascii="Times New Roman" w:eastAsia="Times New Roman" w:hAnsi="Times New Roman" w:cs="Times New Roman"/>
          <w:b/>
          <w:bCs/>
          <w:color w:val="000000"/>
          <w:sz w:val="28"/>
          <w:szCs w:val="28"/>
          <w:lang w:eastAsia="ru-RU"/>
        </w:rPr>
        <w:t xml:space="preserve"> </w:t>
      </w:r>
      <w:r w:rsidRPr="00CF3B87">
        <w:rPr>
          <w:rFonts w:ascii="Times New Roman" w:eastAsia="Times New Roman" w:hAnsi="Times New Roman" w:cs="Times New Roman"/>
          <w:b/>
          <w:bCs/>
          <w:color w:val="000000"/>
          <w:sz w:val="28"/>
          <w:szCs w:val="28"/>
          <w:lang w:eastAsia="ru-RU"/>
        </w:rPr>
        <w:t>в процессе реализации Программы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Профилактика травматизма всегда являлась неотъемлемой задачей тренировочного процесса. Частые травмы нарушают нормальное течение учебного процесса и свидетельствуют о нерациональном его построении.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Причины травматизма на занятиях вольной борьбой: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Слабая подготовленность тренера-преподавателя к проведению занятий (отсутствие учебной документации, отсутствие постепенности и последовательности в овладении двигательными навыками, индивидуального подхода к занимающимся, особенно к новичкам, сложность и несоответствие их физической и технической подготовленности, отсутствие разминки).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Участие в соревнованиях без достаточной подготовки; нарушение правил соревнований, инструкций, положений, методических указаний.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 Неправильная или несвоевременная страховка, незнание и несоблюдение правил </w:t>
      </w:r>
      <w:proofErr w:type="spellStart"/>
      <w:r w:rsidRPr="00CF3B87">
        <w:rPr>
          <w:rFonts w:ascii="Times New Roman" w:eastAsia="Times New Roman" w:hAnsi="Times New Roman" w:cs="Times New Roman"/>
          <w:color w:val="000000"/>
          <w:sz w:val="28"/>
          <w:szCs w:val="28"/>
          <w:lang w:eastAsia="ru-RU"/>
        </w:rPr>
        <w:t>самостраховки</w:t>
      </w:r>
      <w:proofErr w:type="spellEnd"/>
      <w:r w:rsidRPr="00CF3B87">
        <w:rPr>
          <w:rFonts w:ascii="Times New Roman" w:eastAsia="Times New Roman" w:hAnsi="Times New Roman" w:cs="Times New Roman"/>
          <w:color w:val="000000"/>
          <w:sz w:val="28"/>
          <w:szCs w:val="28"/>
          <w:lang w:eastAsia="ru-RU"/>
        </w:rPr>
        <w:t>.</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 Недостатки в воспитательной работе усиливают возможность травматизма на занятиях и вызваны терпимым отношением тренера-преподавателя к нарушениям дисциплины, грубому отношению занимающихся друг к другу, невыполнением занимающимися </w:t>
      </w:r>
      <w:r w:rsidR="00CB0BC3">
        <w:rPr>
          <w:rFonts w:ascii="Times New Roman" w:eastAsia="Times New Roman" w:hAnsi="Times New Roman" w:cs="Times New Roman"/>
          <w:color w:val="000000"/>
          <w:sz w:val="28"/>
          <w:szCs w:val="28"/>
          <w:lang w:eastAsia="ru-RU"/>
        </w:rPr>
        <w:t>указаний и объяснений тренера-п</w:t>
      </w:r>
      <w:r w:rsidRPr="00CF3B87">
        <w:rPr>
          <w:rFonts w:ascii="Times New Roman" w:eastAsia="Times New Roman" w:hAnsi="Times New Roman" w:cs="Times New Roman"/>
          <w:color w:val="000000"/>
          <w:sz w:val="28"/>
          <w:szCs w:val="28"/>
          <w:lang w:eastAsia="ru-RU"/>
        </w:rPr>
        <w:t>р</w:t>
      </w:r>
      <w:r w:rsidR="00CB0BC3">
        <w:rPr>
          <w:rFonts w:ascii="Times New Roman" w:eastAsia="Times New Roman" w:hAnsi="Times New Roman" w:cs="Times New Roman"/>
          <w:color w:val="000000"/>
          <w:sz w:val="28"/>
          <w:szCs w:val="28"/>
          <w:lang w:eastAsia="ru-RU"/>
        </w:rPr>
        <w:t>е</w:t>
      </w:r>
      <w:r w:rsidRPr="00CF3B87">
        <w:rPr>
          <w:rFonts w:ascii="Times New Roman" w:eastAsia="Times New Roman" w:hAnsi="Times New Roman" w:cs="Times New Roman"/>
          <w:color w:val="000000"/>
          <w:sz w:val="28"/>
          <w:szCs w:val="28"/>
          <w:lang w:eastAsia="ru-RU"/>
        </w:rPr>
        <w:t>подавателя, применением занимающимися запрещенных приемов, бросков за площадь ковра во время борьбы.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Во избежание травм рекомендуется: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1.Выполнять упражнения только после разминки с достаточным разогреванием мышц.</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2.Надевать тренировочный костюм в холодную погоду.</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3.Не применять скоростные усилия с максимальной интенсивностью в ранние утренние часы.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4.Прекращать нагрузку при появлении болей в мышцах.</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5.Применять упражнения на расслабление и массаж.</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6. Освоить упражнения на растягивание - «</w:t>
      </w:r>
      <w:proofErr w:type="spellStart"/>
      <w:r w:rsidRPr="00CF3B87">
        <w:rPr>
          <w:rFonts w:ascii="Times New Roman" w:eastAsia="Times New Roman" w:hAnsi="Times New Roman" w:cs="Times New Roman"/>
          <w:color w:val="000000"/>
          <w:sz w:val="28"/>
          <w:szCs w:val="28"/>
          <w:lang w:eastAsia="ru-RU"/>
        </w:rPr>
        <w:t>стретчинг</w:t>
      </w:r>
      <w:proofErr w:type="spellEnd"/>
      <w:r w:rsidRPr="00CF3B87">
        <w:rPr>
          <w:rFonts w:ascii="Times New Roman" w:eastAsia="Times New Roman" w:hAnsi="Times New Roman" w:cs="Times New Roman"/>
          <w:color w:val="000000"/>
          <w:sz w:val="28"/>
          <w:szCs w:val="28"/>
          <w:lang w:eastAsia="ru-RU"/>
        </w:rPr>
        <w:t>».</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Общие требования безопасности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 К тренировочным занятиям допускаются учащиеся только после ознакомления с правилами техники безопасности и имеющие медицинский допуск к занятиям.</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2. Вход в зал разрешается только в присутствии тренера-преподавателя.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3. При осуществлении тренировочного процесса необходимо соблюдать правила поведения в спортивном зале, время тренировок в соответствии с расписанием учебно-тренировочных занятий, установленные режимы занятий и отдыха.</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4. Занятия должны проводиться в специальной</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спортивной форме и обуви.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 xml:space="preserve">5. Перед занятием необходимо снять все украшения и предметы, способные привести к травме: браслеты, цепочки, часы, заколки и </w:t>
      </w:r>
      <w:proofErr w:type="spellStart"/>
      <w:r w:rsidRPr="00CF3B87">
        <w:rPr>
          <w:rFonts w:ascii="Times New Roman" w:eastAsia="Times New Roman" w:hAnsi="Times New Roman" w:cs="Times New Roman"/>
          <w:color w:val="000000"/>
          <w:sz w:val="28"/>
          <w:szCs w:val="28"/>
          <w:lang w:eastAsia="ru-RU"/>
        </w:rPr>
        <w:t>тд</w:t>
      </w:r>
      <w:proofErr w:type="spellEnd"/>
      <w:r w:rsidRPr="00CF3B87">
        <w:rPr>
          <w:rFonts w:ascii="Times New Roman" w:eastAsia="Times New Roman" w:hAnsi="Times New Roman" w:cs="Times New Roman"/>
          <w:color w:val="000000"/>
          <w:sz w:val="28"/>
          <w:szCs w:val="28"/>
          <w:lang w:eastAsia="ru-RU"/>
        </w:rPr>
        <w:t>.</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6.Ногти на руках должны быть коротко подстрижены.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7. При разучивании приемов броски проводить в направлении от центра ковра к краю.</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8. При всех бросках использовать приемы </w:t>
      </w:r>
      <w:proofErr w:type="spellStart"/>
      <w:r w:rsidRPr="00CF3B87">
        <w:rPr>
          <w:rFonts w:ascii="Times New Roman" w:eastAsia="Times New Roman" w:hAnsi="Times New Roman" w:cs="Times New Roman"/>
          <w:color w:val="000000"/>
          <w:sz w:val="28"/>
          <w:szCs w:val="28"/>
          <w:lang w:eastAsia="ru-RU"/>
        </w:rPr>
        <w:t>самостраховки</w:t>
      </w:r>
      <w:proofErr w:type="spellEnd"/>
      <w:r w:rsidRPr="00CF3B87">
        <w:rPr>
          <w:rFonts w:ascii="Times New Roman" w:eastAsia="Times New Roman" w:hAnsi="Times New Roman" w:cs="Times New Roman"/>
          <w:color w:val="000000"/>
          <w:sz w:val="28"/>
          <w:szCs w:val="28"/>
          <w:lang w:eastAsia="ru-RU"/>
        </w:rPr>
        <w:t xml:space="preserve"> (группировка и т.д.), он не должен выставлять руки при падениях; за 10-15 минут до начала тренировочной схватки учащиеся должны проделать интенсивную разминку, особое внимание необходимо обратить на мышцы спины, лучезапястные, голеностопные суставы.</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9. Во время тренировочной схватки по сигналу тренера-преподавателя учащиеся немедленно прекращают борьбу. Спарринг проводится между участниками одинаковой подготовленности и весовой категории.</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10. При проведении занятий должна быть медицинская аптечка, укомплектованная необходимыми медикаментами и перевязочными средствами для оказания первой медицинской помощи при травмах.</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11. О каждом несчастном случае с </w:t>
      </w:r>
      <w:r w:rsidR="00CB0BC3" w:rsidRPr="00CF3B87">
        <w:rPr>
          <w:rFonts w:ascii="Times New Roman" w:eastAsia="Times New Roman" w:hAnsi="Times New Roman" w:cs="Times New Roman"/>
          <w:color w:val="000000"/>
          <w:sz w:val="28"/>
          <w:szCs w:val="28"/>
          <w:lang w:eastAsia="ru-RU"/>
        </w:rPr>
        <w:t>учащимся пострадавший</w:t>
      </w:r>
      <w:r w:rsidRPr="00CF3B87">
        <w:rPr>
          <w:rFonts w:ascii="Times New Roman" w:eastAsia="Times New Roman" w:hAnsi="Times New Roman" w:cs="Times New Roman"/>
          <w:color w:val="000000"/>
          <w:sz w:val="28"/>
          <w:szCs w:val="28"/>
          <w:lang w:eastAsia="ru-RU"/>
        </w:rPr>
        <w:t xml:space="preserve"> или очевидец несчастного случая обязан немедленно сообщить тренеру-преподавателю, который сообщает о несчастном случае администрации учреждения и принимает меры по оказанию первой помощи пострадавшему и при необходимости отправляет пострадавшего в ближайшее лечебное учреждение.</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12. После окончания занятия организованный выход из зала учащихся проходит под контролем тренера-преподавателя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u w:val="single"/>
          <w:lang w:eastAsia="ru-RU"/>
        </w:rPr>
        <w:t>Тренер-преподаватель должен:</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Проводить систематическую разъяснительную работу по профилактике травматизма на занятиях; добиваться дисциплины, точного выполнения своих указаний.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Строго контролировать учащихся во время тренировочных занятий, не допуская случаев выполнения упражнений без своего разрешения.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Немедленно прекращать занятия при применении грубых или запрещенных приемов.</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Перед началом занятия провести тщательный осмотр места его проведения, убедиться в исправности спортинвентаря, надежности установки и закрепления оборудования, соответствия санитарно-гигиенических условий требованиям, предъявляемым к месту проведения занятий, инструктировать занимающихся о порядке, последовательности и мерах безопасности при выполнении физических упражнений.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Обучать безопасным приемам выполнения физических упражнений и следить за соблюдением мер безопасности, при этом строго придерживаться принципов доступности и последовательности обучения.</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 По результатам медицинского осмотра знать физическую подготовленность и функциональные возможности каждого учащегося, в необходимых случаях обеспечивать страховку; при появлении признаков утомления или при жалобе спортсмена на недомогание и плохое </w:t>
      </w:r>
      <w:r w:rsidRPr="00CF3B87">
        <w:rPr>
          <w:rFonts w:ascii="Times New Roman" w:eastAsia="Times New Roman" w:hAnsi="Times New Roman" w:cs="Times New Roman"/>
          <w:color w:val="000000"/>
          <w:sz w:val="28"/>
          <w:szCs w:val="28"/>
          <w:lang w:eastAsia="ru-RU"/>
        </w:rPr>
        <w:lastRenderedPageBreak/>
        <w:t>самочувствие спортсмена необходимо немедленно направлять к медицинскому работнику.</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Знать способы оказания первой медицинской помощи.</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Материально-техническое обеспечение</w:t>
      </w:r>
    </w:p>
    <w:p w:rsidR="00CF3B87" w:rsidRPr="00CF3B87" w:rsidRDefault="00CB0BC3"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Т</w:t>
      </w:r>
      <w:r w:rsidR="00CF3B87" w:rsidRPr="00CF3B87">
        <w:rPr>
          <w:rFonts w:ascii="Times New Roman" w:eastAsia="Times New Roman" w:hAnsi="Times New Roman" w:cs="Times New Roman"/>
          <w:b/>
          <w:bCs/>
          <w:color w:val="000000"/>
          <w:sz w:val="28"/>
          <w:szCs w:val="28"/>
          <w:lang w:eastAsia="ru-RU"/>
        </w:rPr>
        <w:t>ренировочного</w:t>
      </w:r>
      <w:r>
        <w:rPr>
          <w:rFonts w:ascii="Times New Roman" w:eastAsia="Times New Roman" w:hAnsi="Times New Roman" w:cs="Times New Roman"/>
          <w:b/>
          <w:bCs/>
          <w:color w:val="000000"/>
          <w:sz w:val="28"/>
          <w:szCs w:val="28"/>
          <w:lang w:eastAsia="ru-RU"/>
        </w:rPr>
        <w:t xml:space="preserve"> </w:t>
      </w:r>
      <w:r w:rsidR="00CF3B87" w:rsidRPr="00CF3B87">
        <w:rPr>
          <w:rFonts w:ascii="Times New Roman" w:eastAsia="Times New Roman" w:hAnsi="Times New Roman" w:cs="Times New Roman"/>
          <w:b/>
          <w:bCs/>
          <w:color w:val="000000"/>
          <w:sz w:val="28"/>
          <w:szCs w:val="28"/>
          <w:lang w:eastAsia="ru-RU"/>
        </w:rPr>
        <w:t>процесса</w:t>
      </w:r>
    </w:p>
    <w:p w:rsidR="00CF3B87" w:rsidRPr="00CF3B87" w:rsidRDefault="00CF3B87" w:rsidP="00CF3B87">
      <w:pPr>
        <w:shd w:val="clear" w:color="auto" w:fill="FFFFFF"/>
        <w:spacing w:after="0" w:line="240" w:lineRule="auto"/>
        <w:ind w:firstLine="72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ДЮСШ осуществляет обеспечение учащихся, спортивным инвентарем и оборудованием, проездом к месту проведения спортивных мероприятий и обратно, питанием и проживанием в период проведения спортивных мероприятий.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Минимально необходимый для реализации Программы перечень помещений включает в себя:</w:t>
      </w:r>
    </w:p>
    <w:p w:rsidR="00CF3B87" w:rsidRPr="00CF3B87" w:rsidRDefault="00CF3B87" w:rsidP="00CF3B87">
      <w:pPr>
        <w:shd w:val="clear" w:color="auto" w:fill="FFFFFF"/>
        <w:spacing w:after="0" w:line="240" w:lineRule="auto"/>
        <w:ind w:firstLine="72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спортивный зал,</w:t>
      </w:r>
    </w:p>
    <w:p w:rsidR="00CF3B87" w:rsidRPr="00CF3B87" w:rsidRDefault="00CF3B87" w:rsidP="00CF3B87">
      <w:pPr>
        <w:shd w:val="clear" w:color="auto" w:fill="FFFFFF"/>
        <w:spacing w:after="0" w:line="240" w:lineRule="auto"/>
        <w:ind w:firstLine="72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тренажерный зал,</w:t>
      </w:r>
    </w:p>
    <w:p w:rsidR="00CF3B87" w:rsidRPr="00CF3B87" w:rsidRDefault="00CF3B87" w:rsidP="00CF3B87">
      <w:pPr>
        <w:shd w:val="clear" w:color="auto" w:fill="FFFFFF"/>
        <w:spacing w:after="0" w:line="240" w:lineRule="auto"/>
        <w:ind w:firstLine="72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силовой зал,</w:t>
      </w:r>
    </w:p>
    <w:p w:rsidR="00CF3B87" w:rsidRPr="00CF3B87" w:rsidRDefault="00CF3B87" w:rsidP="00CF3B87">
      <w:pPr>
        <w:shd w:val="clear" w:color="auto" w:fill="FFFFFF"/>
        <w:spacing w:after="0" w:line="240" w:lineRule="auto"/>
        <w:ind w:firstLine="72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раздевалки и душевые для учащихся и тренеров-преподавателей,</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Минимально необходимый для реализации Программы перечень оборудования и экипировки включает в себя:</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ковер борцовский,</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маты гимнастические,</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канат,</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гантели, гири, штанга,</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скакалки, манекен борцовский, шведская стенка, весы электронные медицинские,</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 xml:space="preserve">мячи, трико борцовское и </w:t>
      </w:r>
      <w:proofErr w:type="spellStart"/>
      <w:r w:rsidRPr="00CF3B87">
        <w:rPr>
          <w:rFonts w:ascii="Times New Roman" w:eastAsia="Times New Roman" w:hAnsi="Times New Roman" w:cs="Times New Roman"/>
          <w:color w:val="000000"/>
          <w:sz w:val="28"/>
          <w:szCs w:val="28"/>
          <w:lang w:eastAsia="ru-RU"/>
        </w:rPr>
        <w:t>борцовки</w:t>
      </w:r>
      <w:proofErr w:type="spellEnd"/>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(приобретаются учащимися самостоятельно).</w:t>
      </w:r>
    </w:p>
    <w:p w:rsidR="00CF3B87" w:rsidRPr="00CF3B87" w:rsidRDefault="00CF3B87" w:rsidP="00CF3B87">
      <w:pPr>
        <w:shd w:val="clear" w:color="auto" w:fill="FFFFFF"/>
        <w:spacing w:after="0" w:line="240" w:lineRule="auto"/>
        <w:ind w:firstLine="72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Место проведения тренировочных занятий должно соответствовать установленным санитарно-эпидемиологическим и гигиеническим требованиям, а также требованиям пожарной безопасности.</w:t>
      </w: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СИСТЕМА КОНТРОЛЯ И ЗАЧЕТНЫЕ ТРЕБОВАНИЯ</w:t>
      </w:r>
    </w:p>
    <w:p w:rsidR="00CF3B87" w:rsidRPr="00CF3B87" w:rsidRDefault="00CF3B87" w:rsidP="00CF3B87">
      <w:pPr>
        <w:shd w:val="clear" w:color="auto" w:fill="FFFFFF"/>
        <w:spacing w:after="0" w:line="240" w:lineRule="auto"/>
        <w:ind w:left="16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С целью оценки результатов освоения программного материала, определения </w:t>
      </w:r>
      <w:r w:rsidRPr="00CF3B87">
        <w:rPr>
          <w:rFonts w:ascii="Times New Roman" w:eastAsia="Times New Roman" w:hAnsi="Times New Roman" w:cs="Times New Roman"/>
          <w:color w:val="000000"/>
          <w:sz w:val="29"/>
          <w:szCs w:val="29"/>
          <w:lang w:eastAsia="ru-RU"/>
        </w:rPr>
        <w:t>степени достижения цели и решения поставленных задач, а так же </w:t>
      </w:r>
      <w:r w:rsidRPr="00CF3B87">
        <w:rPr>
          <w:rFonts w:ascii="Times New Roman" w:eastAsia="Times New Roman" w:hAnsi="Times New Roman" w:cs="Times New Roman"/>
          <w:color w:val="000000"/>
          <w:sz w:val="28"/>
          <w:szCs w:val="28"/>
          <w:lang w:eastAsia="ru-RU"/>
        </w:rPr>
        <w:t>влияния физических упражнений на организм учащихся осуществляется медико-педагогический контроль.</w:t>
      </w:r>
    </w:p>
    <w:p w:rsidR="00CF3B87" w:rsidRPr="00CF3B87" w:rsidRDefault="00CF3B87" w:rsidP="00CF3B87">
      <w:pPr>
        <w:shd w:val="clear" w:color="auto" w:fill="FFFFFF"/>
        <w:spacing w:after="0" w:line="240" w:lineRule="auto"/>
        <w:ind w:firstLine="56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Учащиеся  спортивно-оздоровительного этапа ежегодно перед началом учебного года </w:t>
      </w:r>
      <w:proofErr w:type="gramStart"/>
      <w:r w:rsidRPr="00CF3B87">
        <w:rPr>
          <w:rFonts w:ascii="Times New Roman" w:eastAsia="Times New Roman" w:hAnsi="Times New Roman" w:cs="Times New Roman"/>
          <w:color w:val="000000"/>
          <w:sz w:val="28"/>
          <w:szCs w:val="28"/>
          <w:lang w:eastAsia="ru-RU"/>
        </w:rPr>
        <w:t>предоставляют справку</w:t>
      </w:r>
      <w:proofErr w:type="gramEnd"/>
      <w:r w:rsidRPr="00CF3B87">
        <w:rPr>
          <w:rFonts w:ascii="Times New Roman" w:eastAsia="Times New Roman" w:hAnsi="Times New Roman" w:cs="Times New Roman"/>
          <w:color w:val="000000"/>
          <w:sz w:val="28"/>
          <w:szCs w:val="28"/>
          <w:lang w:eastAsia="ru-RU"/>
        </w:rPr>
        <w:t xml:space="preserve"> о состоянии здоровья, на основании которой осуществляется  допуск к занятиям. Медико-педагогический контроль в группах СО осуществляется тренером-преподавателем совместно с медицинским работником спортивной школы.</w:t>
      </w:r>
    </w:p>
    <w:p w:rsidR="00CF3B87" w:rsidRPr="00CF3B87" w:rsidRDefault="00CF3B87" w:rsidP="00CF3B87">
      <w:pPr>
        <w:shd w:val="clear" w:color="auto" w:fill="FFFFFF"/>
        <w:spacing w:after="0" w:line="240" w:lineRule="auto"/>
        <w:ind w:firstLine="55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Важной формой педагогического контроля для определения уровня физической подготовленности учащихся  является промежуточная аттестация на базе ДЮСШ.</w:t>
      </w:r>
    </w:p>
    <w:p w:rsidR="00CF3B87" w:rsidRPr="00CF3B87" w:rsidRDefault="00CF3B87" w:rsidP="00CF3B87">
      <w:pPr>
        <w:shd w:val="clear" w:color="auto" w:fill="FFFFFF"/>
        <w:spacing w:after="0" w:line="240" w:lineRule="auto"/>
        <w:ind w:firstLine="55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Цель: объективная оценка результативности реализации программы посредством анализа полученных знаний, умений, навыков спортивной деятельности учащихся.</w:t>
      </w:r>
    </w:p>
    <w:p w:rsidR="00CF3B87" w:rsidRPr="00CF3B87" w:rsidRDefault="00CF3B87" w:rsidP="00CF3B87">
      <w:pPr>
        <w:shd w:val="clear" w:color="auto" w:fill="FFFFFF"/>
        <w:spacing w:after="0" w:line="240" w:lineRule="auto"/>
        <w:ind w:firstLine="55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Задачи:</w:t>
      </w:r>
    </w:p>
    <w:p w:rsidR="00CF3B87" w:rsidRPr="00CF3B87" w:rsidRDefault="00CF3B87" w:rsidP="00CF3B87">
      <w:pPr>
        <w:shd w:val="clear" w:color="auto" w:fill="FFFFFF"/>
        <w:spacing w:after="0" w:line="240" w:lineRule="auto"/>
        <w:ind w:firstLine="55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 выявление степени </w:t>
      </w:r>
      <w:proofErr w:type="spellStart"/>
      <w:r w:rsidRPr="00CF3B87">
        <w:rPr>
          <w:rFonts w:ascii="Times New Roman" w:eastAsia="Times New Roman" w:hAnsi="Times New Roman" w:cs="Times New Roman"/>
          <w:color w:val="000000"/>
          <w:sz w:val="28"/>
          <w:szCs w:val="28"/>
          <w:lang w:eastAsia="ru-RU"/>
        </w:rPr>
        <w:t>сформированности</w:t>
      </w:r>
      <w:proofErr w:type="spellEnd"/>
      <w:r w:rsidRPr="00CF3B87">
        <w:rPr>
          <w:rFonts w:ascii="Times New Roman" w:eastAsia="Times New Roman" w:hAnsi="Times New Roman" w:cs="Times New Roman"/>
          <w:color w:val="000000"/>
          <w:sz w:val="28"/>
          <w:szCs w:val="28"/>
          <w:lang w:eastAsia="ru-RU"/>
        </w:rPr>
        <w:t xml:space="preserve"> практических умений и навыков учащихся для возможности перехода на следующий этап подготовки;</w:t>
      </w:r>
    </w:p>
    <w:p w:rsidR="00CF3B87" w:rsidRPr="00CF3B87" w:rsidRDefault="00CF3B87" w:rsidP="00CF3B87">
      <w:pPr>
        <w:shd w:val="clear" w:color="auto" w:fill="FFFFFF"/>
        <w:spacing w:after="0" w:line="240" w:lineRule="auto"/>
        <w:ind w:firstLine="55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выявление на основе анализа необходимости корректировки общеразвивающей программы по вольной борьбе;</w:t>
      </w:r>
    </w:p>
    <w:p w:rsidR="00CF3B87" w:rsidRPr="00CF3B87" w:rsidRDefault="00CF3B87" w:rsidP="00CF3B87">
      <w:pPr>
        <w:shd w:val="clear" w:color="auto" w:fill="FFFFFF"/>
        <w:spacing w:after="0" w:line="240" w:lineRule="auto"/>
        <w:ind w:firstLine="556"/>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 повышения ответственности тренеров-преподавателей за качество образования.</w:t>
      </w:r>
    </w:p>
    <w:p w:rsidR="00CF3B87" w:rsidRPr="00CF3B87" w:rsidRDefault="00CF3B87" w:rsidP="00CF3B87">
      <w:pPr>
        <w:shd w:val="clear" w:color="auto" w:fill="FFFFFF"/>
        <w:spacing w:after="0" w:line="240" w:lineRule="auto"/>
        <w:ind w:left="138" w:firstLine="578"/>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Промежуточная аттестация проводится  ежегодно в конце учебного года (апрель-май), для приема контрольных нормативов создается аттестационная комиссия из представителей администрации, методиста  и старшего тренера-преподавателя отделения, утверждается план проведения промежуточной аттестации. Расписание проведения промежуточной аттестации доводится до сведения учащихся и их родителей (законных представителей) не позднее, чем за две недели до начала аттестации.</w:t>
      </w:r>
      <w:r w:rsidR="00CB0BC3">
        <w:rPr>
          <w:rFonts w:ascii="Times New Roman" w:eastAsia="Times New Roman" w:hAnsi="Times New Roman" w:cs="Times New Roman"/>
          <w:color w:val="000000"/>
          <w:sz w:val="28"/>
          <w:szCs w:val="28"/>
          <w:lang w:eastAsia="ru-RU"/>
        </w:rPr>
        <w:t xml:space="preserve"> </w:t>
      </w:r>
      <w:r w:rsidRPr="00CF3B87">
        <w:rPr>
          <w:rFonts w:ascii="Times New Roman" w:eastAsia="Times New Roman" w:hAnsi="Times New Roman" w:cs="Times New Roman"/>
          <w:color w:val="000000"/>
          <w:sz w:val="28"/>
          <w:szCs w:val="28"/>
          <w:lang w:eastAsia="ru-RU"/>
        </w:rPr>
        <w:t>Итоги промежуточной аттестации фиксируются в протоколах сдачи контрольных испытаний.</w:t>
      </w:r>
    </w:p>
    <w:p w:rsidR="00CF3B87" w:rsidRPr="00CF3B87" w:rsidRDefault="00CF3B87" w:rsidP="00CF3B87">
      <w:pPr>
        <w:shd w:val="clear" w:color="auto" w:fill="FFFFFF"/>
        <w:spacing w:after="0" w:line="240" w:lineRule="auto"/>
        <w:ind w:left="138"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Промежуточная аттестация считается успешно пройденной в случае, если учащийся выполнил комплекс контрольных нормативов, набрав не менее 6 баллов.</w:t>
      </w:r>
    </w:p>
    <w:p w:rsidR="00CF3B87" w:rsidRPr="00CF3B87" w:rsidRDefault="00CF3B87" w:rsidP="00CF3B87">
      <w:pPr>
        <w:shd w:val="clear" w:color="auto" w:fill="FFFFFF"/>
        <w:spacing w:after="0" w:line="240" w:lineRule="auto"/>
        <w:ind w:left="138"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Учащиеся, выполнившие переводные требования и достигшие 10-ти летнего возраста, переводятся на обучение по предпрофессиональной программе в группы начальной подготовки.</w:t>
      </w:r>
    </w:p>
    <w:tbl>
      <w:tblPr>
        <w:tblpPr w:leftFromText="180" w:rightFromText="180" w:vertAnchor="text" w:horzAnchor="margin" w:tblpXSpec="center" w:tblpY="935"/>
        <w:tblW w:w="9346" w:type="dxa"/>
        <w:tblCellMar>
          <w:top w:w="15" w:type="dxa"/>
          <w:left w:w="15" w:type="dxa"/>
          <w:bottom w:w="15" w:type="dxa"/>
          <w:right w:w="15" w:type="dxa"/>
        </w:tblCellMar>
        <w:tblLook w:val="04A0" w:firstRow="1" w:lastRow="0" w:firstColumn="1" w:lastColumn="0" w:noHBand="0" w:noVBand="1"/>
      </w:tblPr>
      <w:tblGrid>
        <w:gridCol w:w="2640"/>
        <w:gridCol w:w="706"/>
        <w:gridCol w:w="592"/>
        <w:gridCol w:w="592"/>
        <w:gridCol w:w="592"/>
        <w:gridCol w:w="632"/>
        <w:gridCol w:w="592"/>
        <w:gridCol w:w="592"/>
        <w:gridCol w:w="592"/>
        <w:gridCol w:w="632"/>
        <w:gridCol w:w="592"/>
        <w:gridCol w:w="592"/>
      </w:tblGrid>
      <w:tr w:rsidR="00CB0BC3" w:rsidRPr="00CF3B87" w:rsidTr="00CB0BC3">
        <w:tc>
          <w:tcPr>
            <w:tcW w:w="26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Контрольные упражнения</w:t>
            </w:r>
          </w:p>
        </w:tc>
        <w:tc>
          <w:tcPr>
            <w:tcW w:w="6662" w:type="dxa"/>
            <w:gridSpan w:val="11"/>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Возраст, лет</w:t>
            </w:r>
          </w:p>
        </w:tc>
      </w:tr>
      <w:tr w:rsidR="00CB0BC3" w:rsidRPr="00CF3B87" w:rsidTr="00CB0BC3">
        <w:tc>
          <w:tcPr>
            <w:tcW w:w="2684" w:type="dxa"/>
            <w:vMerge/>
            <w:tcBorders>
              <w:top w:val="single" w:sz="8" w:space="0" w:color="000000"/>
              <w:left w:val="single" w:sz="8" w:space="0" w:color="000000"/>
              <w:bottom w:val="single" w:sz="8" w:space="0" w:color="000000"/>
              <w:right w:val="single" w:sz="8" w:space="0" w:color="000000"/>
            </w:tcBorders>
            <w:vAlign w:val="center"/>
            <w:hideMark/>
          </w:tcPr>
          <w:p w:rsidR="00CB0BC3" w:rsidRPr="00CF3B87" w:rsidRDefault="00CB0BC3" w:rsidP="00CB0BC3">
            <w:pPr>
              <w:spacing w:after="0" w:line="240" w:lineRule="auto"/>
              <w:rPr>
                <w:rFonts w:ascii="Calibri" w:eastAsia="Times New Roman" w:hAnsi="Calibri" w:cs="Times New Roman"/>
                <w:color w:val="000000"/>
                <w:lang w:eastAsia="ru-RU"/>
              </w:rPr>
            </w:pP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932E6A" w:rsidP="00CB0BC3">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6,</w:t>
            </w:r>
            <w:r w:rsidR="00CB0BC3" w:rsidRPr="00CF3B87">
              <w:rPr>
                <w:rFonts w:ascii="Times New Roman" w:eastAsia="Times New Roman" w:hAnsi="Times New Roman" w:cs="Times New Roman"/>
                <w:color w:val="000000"/>
                <w:sz w:val="24"/>
                <w:szCs w:val="24"/>
                <w:lang w:eastAsia="ru-RU"/>
              </w:rPr>
              <w:t>7</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11</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13</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14</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w:t>
            </w:r>
          </w:p>
        </w:tc>
      </w:tr>
      <w:tr w:rsidR="00CB0BC3" w:rsidRPr="00CF3B87" w:rsidTr="00CB0BC3">
        <w:tc>
          <w:tcPr>
            <w:tcW w:w="2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Бег на 30 м (не более, с)</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5,8</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5,7</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5,5</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5,4</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5,0</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4,8</w:t>
            </w:r>
          </w:p>
        </w:tc>
      </w:tr>
      <w:tr w:rsidR="00CB0BC3" w:rsidRPr="00CF3B87" w:rsidTr="00CB0BC3">
        <w:tc>
          <w:tcPr>
            <w:tcW w:w="2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Челночный бег 3х10 м</w:t>
            </w:r>
          </w:p>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(не более, с)</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9,7</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9,3</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9,0</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8,8</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8,4</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8,2</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7,8</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7,6</w:t>
            </w:r>
          </w:p>
        </w:tc>
      </w:tr>
      <w:tr w:rsidR="00CB0BC3" w:rsidRPr="00CF3B87" w:rsidTr="00CB0BC3">
        <w:tc>
          <w:tcPr>
            <w:tcW w:w="2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Подтягивание на перекладине (не менее, раз)  </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3</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4</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w:t>
            </w:r>
          </w:p>
        </w:tc>
      </w:tr>
      <w:tr w:rsidR="00CB0BC3" w:rsidRPr="00CF3B87" w:rsidTr="00CB0BC3">
        <w:tc>
          <w:tcPr>
            <w:tcW w:w="2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 xml:space="preserve">Сгибание и разгибание </w:t>
            </w:r>
            <w:proofErr w:type="gramStart"/>
            <w:r w:rsidRPr="00CF3B87">
              <w:rPr>
                <w:rFonts w:ascii="Times New Roman" w:eastAsia="Times New Roman" w:hAnsi="Times New Roman" w:cs="Times New Roman"/>
                <w:color w:val="000000"/>
                <w:sz w:val="24"/>
                <w:szCs w:val="24"/>
                <w:lang w:eastAsia="ru-RU"/>
              </w:rPr>
              <w:t>рук</w:t>
            </w:r>
            <w:proofErr w:type="gramEnd"/>
            <w:r w:rsidRPr="00CF3B87">
              <w:rPr>
                <w:rFonts w:ascii="Times New Roman" w:eastAsia="Times New Roman" w:hAnsi="Times New Roman" w:cs="Times New Roman"/>
                <w:color w:val="000000"/>
                <w:sz w:val="24"/>
                <w:szCs w:val="24"/>
                <w:lang w:eastAsia="ru-RU"/>
              </w:rPr>
              <w:t xml:space="preserve"> в упоре лежа (не менее, раз)  </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3</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20</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24</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26</w:t>
            </w:r>
          </w:p>
        </w:tc>
      </w:tr>
      <w:tr w:rsidR="00CB0BC3" w:rsidRPr="00CF3B87" w:rsidTr="00CB0BC3">
        <w:tc>
          <w:tcPr>
            <w:tcW w:w="2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 xml:space="preserve">Подъем </w:t>
            </w:r>
            <w:proofErr w:type="gramStart"/>
            <w:r w:rsidRPr="00CF3B87">
              <w:rPr>
                <w:rFonts w:ascii="Times New Roman" w:eastAsia="Times New Roman" w:hAnsi="Times New Roman" w:cs="Times New Roman"/>
                <w:color w:val="000000"/>
                <w:sz w:val="24"/>
                <w:szCs w:val="24"/>
                <w:lang w:eastAsia="ru-RU"/>
              </w:rPr>
              <w:t>туловища</w:t>
            </w:r>
            <w:proofErr w:type="gramEnd"/>
            <w:r w:rsidRPr="00CF3B87">
              <w:rPr>
                <w:rFonts w:ascii="Times New Roman" w:eastAsia="Times New Roman" w:hAnsi="Times New Roman" w:cs="Times New Roman"/>
                <w:color w:val="000000"/>
                <w:sz w:val="24"/>
                <w:szCs w:val="24"/>
                <w:lang w:eastAsia="ru-RU"/>
              </w:rPr>
              <w:t xml:space="preserve"> лежа на спине (не менее, раз)  </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20</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24</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27</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30</w:t>
            </w:r>
          </w:p>
        </w:tc>
      </w:tr>
      <w:tr w:rsidR="00CB0BC3" w:rsidRPr="00CF3B87" w:rsidTr="00CB0BC3">
        <w:tc>
          <w:tcPr>
            <w:tcW w:w="2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Прыжок в длину с места</w:t>
            </w:r>
          </w:p>
          <w:p w:rsidR="00CB0BC3" w:rsidRPr="00CF3B87" w:rsidRDefault="00CB0BC3" w:rsidP="00CB0BC3">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(не менее, см)</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130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140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150</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165</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175</w:t>
            </w:r>
          </w:p>
        </w:tc>
        <w:tc>
          <w:tcPr>
            <w:tcW w:w="6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180</w:t>
            </w:r>
          </w:p>
        </w:tc>
        <w:tc>
          <w:tcPr>
            <w:tcW w:w="5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185</w:t>
            </w:r>
          </w:p>
        </w:tc>
        <w:tc>
          <w:tcPr>
            <w:tcW w:w="5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B0BC3" w:rsidRPr="00CF3B87" w:rsidRDefault="00CB0BC3" w:rsidP="00CB0BC3">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190</w:t>
            </w:r>
          </w:p>
        </w:tc>
      </w:tr>
    </w:tbl>
    <w:p w:rsidR="00CF3B87" w:rsidRPr="00CF3B87" w:rsidRDefault="00CF3B87" w:rsidP="00CF3B87">
      <w:pPr>
        <w:shd w:val="clear" w:color="auto" w:fill="FFFFFF"/>
        <w:spacing w:after="0" w:line="240" w:lineRule="auto"/>
        <w:ind w:left="138" w:firstLine="54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Учащиеся, не прошедшие промежуточную аттестацию продолжают повторное обучение в группе СО. Учащиеся, не освоившие программу по болезни или по другой уважительной причине, могут быть оставлены на повторный год обучения с согласия родителей (законных представителей).</w:t>
      </w:r>
    </w:p>
    <w:p w:rsidR="00CF3B87" w:rsidRPr="00CF3B87" w:rsidRDefault="00CF3B87" w:rsidP="00CF3B87">
      <w:pPr>
        <w:shd w:val="clear" w:color="auto" w:fill="FFFFFF"/>
        <w:spacing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Комплекс  контрольных нормативов по общей физической подготовк</w:t>
      </w:r>
      <w:proofErr w:type="gramStart"/>
      <w:r w:rsidRPr="00CF3B87">
        <w:rPr>
          <w:rFonts w:ascii="Times New Roman" w:eastAsia="Times New Roman" w:hAnsi="Times New Roman" w:cs="Times New Roman"/>
          <w:b/>
          <w:bCs/>
          <w:color w:val="000000"/>
          <w:sz w:val="28"/>
          <w:szCs w:val="28"/>
          <w:lang w:eastAsia="ru-RU"/>
        </w:rPr>
        <w:t>е(</w:t>
      </w:r>
      <w:proofErr w:type="gramEnd"/>
      <w:r w:rsidRPr="00CF3B87">
        <w:rPr>
          <w:rFonts w:ascii="Times New Roman" w:eastAsia="Times New Roman" w:hAnsi="Times New Roman" w:cs="Times New Roman"/>
          <w:b/>
          <w:bCs/>
          <w:color w:val="000000"/>
          <w:sz w:val="28"/>
          <w:szCs w:val="28"/>
          <w:lang w:eastAsia="ru-RU"/>
        </w:rPr>
        <w:t>юноши)</w:t>
      </w:r>
    </w:p>
    <w:tbl>
      <w:tblPr>
        <w:tblpPr w:leftFromText="180" w:rightFromText="180" w:vertAnchor="text" w:horzAnchor="margin" w:tblpXSpec="center" w:tblpY="691"/>
        <w:tblW w:w="10571" w:type="dxa"/>
        <w:tblCellMar>
          <w:top w:w="15" w:type="dxa"/>
          <w:left w:w="15" w:type="dxa"/>
          <w:bottom w:w="15" w:type="dxa"/>
          <w:right w:w="15" w:type="dxa"/>
        </w:tblCellMar>
        <w:tblLook w:val="04A0" w:firstRow="1" w:lastRow="0" w:firstColumn="1" w:lastColumn="0" w:noHBand="0" w:noVBand="1"/>
      </w:tblPr>
      <w:tblGrid>
        <w:gridCol w:w="2297"/>
        <w:gridCol w:w="823"/>
        <w:gridCol w:w="823"/>
        <w:gridCol w:w="747"/>
        <w:gridCol w:w="747"/>
        <w:gridCol w:w="760"/>
        <w:gridCol w:w="746"/>
        <w:gridCol w:w="746"/>
        <w:gridCol w:w="746"/>
        <w:gridCol w:w="760"/>
        <w:gridCol w:w="746"/>
        <w:gridCol w:w="591"/>
        <w:gridCol w:w="39"/>
      </w:tblGrid>
      <w:tr w:rsidR="00796E6E" w:rsidRPr="00CF3B87" w:rsidTr="00796E6E">
        <w:trPr>
          <w:gridAfter w:val="1"/>
          <w:wAfter w:w="39" w:type="dxa"/>
        </w:trPr>
        <w:tc>
          <w:tcPr>
            <w:tcW w:w="229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 Контрольные упражнения</w:t>
            </w:r>
          </w:p>
        </w:tc>
        <w:tc>
          <w:tcPr>
            <w:tcW w:w="8235" w:type="dxa"/>
            <w:gridSpan w:val="11"/>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ind w:right="7074"/>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Возраст, лет</w:t>
            </w:r>
          </w:p>
        </w:tc>
      </w:tr>
      <w:tr w:rsidR="00796E6E" w:rsidRPr="00CF3B87" w:rsidTr="00796E6E">
        <w:tc>
          <w:tcPr>
            <w:tcW w:w="2297" w:type="dxa"/>
            <w:vMerge/>
            <w:tcBorders>
              <w:top w:val="single" w:sz="8" w:space="0" w:color="000000"/>
              <w:left w:val="single" w:sz="8" w:space="0" w:color="000000"/>
              <w:bottom w:val="single" w:sz="8" w:space="0" w:color="000000"/>
              <w:right w:val="single" w:sz="8" w:space="0" w:color="000000"/>
            </w:tcBorders>
            <w:vAlign w:val="center"/>
            <w:hideMark/>
          </w:tcPr>
          <w:p w:rsidR="00796E6E" w:rsidRPr="00CF3B87" w:rsidRDefault="00796E6E" w:rsidP="00796E6E">
            <w:pPr>
              <w:spacing w:after="0" w:line="240" w:lineRule="auto"/>
              <w:rPr>
                <w:rFonts w:ascii="Calibri" w:eastAsia="Times New Roman" w:hAnsi="Calibri" w:cs="Times New Roman"/>
                <w:color w:val="000000"/>
                <w:lang w:eastAsia="ru-RU"/>
              </w:rPr>
            </w:pP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932E6A" w:rsidP="00796E6E">
            <w:pPr>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6, </w:t>
            </w:r>
            <w:r w:rsidR="00796E6E" w:rsidRPr="00CF3B87">
              <w:rPr>
                <w:rFonts w:ascii="Times New Roman" w:eastAsia="Times New Roman" w:hAnsi="Times New Roman" w:cs="Times New Roman"/>
                <w:color w:val="000000"/>
                <w:sz w:val="24"/>
                <w:szCs w:val="24"/>
                <w:lang w:eastAsia="ru-RU"/>
              </w:rPr>
              <w:t>7</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11</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13</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14</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w:t>
            </w:r>
          </w:p>
        </w:tc>
        <w:tc>
          <w:tcPr>
            <w:tcW w:w="630" w:type="dxa"/>
            <w:gridSpan w:val="2"/>
            <w:tcBorders>
              <w:top w:val="single" w:sz="4" w:space="0" w:color="auto"/>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w:t>
            </w:r>
          </w:p>
        </w:tc>
      </w:tr>
      <w:tr w:rsidR="00796E6E" w:rsidRPr="00CF3B87" w:rsidTr="00796E6E">
        <w:tc>
          <w:tcPr>
            <w:tcW w:w="2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Бег на 30 м (не более, с)</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7,4</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7,0</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6,5</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6,0</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6,0</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5,8</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5,6</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5,4</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ind w:left="-415" w:firstLine="415"/>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5,2</w:t>
            </w:r>
          </w:p>
        </w:tc>
        <w:tc>
          <w:tcPr>
            <w:tcW w:w="630"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5,0</w:t>
            </w:r>
          </w:p>
        </w:tc>
      </w:tr>
      <w:tr w:rsidR="00796E6E" w:rsidRPr="00CF3B87" w:rsidTr="00796E6E">
        <w:tc>
          <w:tcPr>
            <w:tcW w:w="2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Челночный бег 3х10 м</w:t>
            </w:r>
          </w:p>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(не более, с)</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10,6</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10,0</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9,7</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9,3</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9,0</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8,8</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8,6</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8,4</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8,0</w:t>
            </w:r>
          </w:p>
        </w:tc>
        <w:tc>
          <w:tcPr>
            <w:tcW w:w="630"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7,8</w:t>
            </w:r>
          </w:p>
        </w:tc>
      </w:tr>
      <w:tr w:rsidR="00796E6E" w:rsidRPr="00CF3B87" w:rsidTr="00796E6E">
        <w:tc>
          <w:tcPr>
            <w:tcW w:w="2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Подтягивание на перекладине (не менее, раз)  </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3</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4</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w:t>
            </w:r>
          </w:p>
        </w:tc>
        <w:tc>
          <w:tcPr>
            <w:tcW w:w="630"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w:t>
            </w:r>
          </w:p>
        </w:tc>
      </w:tr>
      <w:tr w:rsidR="00796E6E" w:rsidRPr="00CF3B87" w:rsidTr="00796E6E">
        <w:tc>
          <w:tcPr>
            <w:tcW w:w="2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 xml:space="preserve">Сгибание и разгибание </w:t>
            </w:r>
            <w:proofErr w:type="gramStart"/>
            <w:r w:rsidRPr="00CF3B87">
              <w:rPr>
                <w:rFonts w:ascii="Times New Roman" w:eastAsia="Times New Roman" w:hAnsi="Times New Roman" w:cs="Times New Roman"/>
                <w:color w:val="000000"/>
                <w:sz w:val="24"/>
                <w:szCs w:val="24"/>
                <w:lang w:eastAsia="ru-RU"/>
              </w:rPr>
              <w:t>рук</w:t>
            </w:r>
            <w:proofErr w:type="gramEnd"/>
            <w:r w:rsidRPr="00CF3B87">
              <w:rPr>
                <w:rFonts w:ascii="Times New Roman" w:eastAsia="Times New Roman" w:hAnsi="Times New Roman" w:cs="Times New Roman"/>
                <w:color w:val="000000"/>
                <w:sz w:val="24"/>
                <w:szCs w:val="24"/>
                <w:lang w:eastAsia="ru-RU"/>
              </w:rPr>
              <w:t xml:space="preserve"> в упоре лежа (не менее, раз)  </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3</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14</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w:t>
            </w:r>
          </w:p>
        </w:tc>
        <w:tc>
          <w:tcPr>
            <w:tcW w:w="630"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20</w:t>
            </w:r>
          </w:p>
        </w:tc>
      </w:tr>
      <w:tr w:rsidR="00796E6E" w:rsidRPr="00CF3B87" w:rsidTr="00796E6E">
        <w:tc>
          <w:tcPr>
            <w:tcW w:w="2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 xml:space="preserve">Подъем </w:t>
            </w:r>
            <w:proofErr w:type="gramStart"/>
            <w:r w:rsidRPr="00CF3B87">
              <w:rPr>
                <w:rFonts w:ascii="Times New Roman" w:eastAsia="Times New Roman" w:hAnsi="Times New Roman" w:cs="Times New Roman"/>
                <w:color w:val="000000"/>
                <w:sz w:val="24"/>
                <w:szCs w:val="24"/>
                <w:lang w:eastAsia="ru-RU"/>
              </w:rPr>
              <w:t>туловища</w:t>
            </w:r>
            <w:proofErr w:type="gramEnd"/>
            <w:r w:rsidRPr="00CF3B87">
              <w:rPr>
                <w:rFonts w:ascii="Times New Roman" w:eastAsia="Times New Roman" w:hAnsi="Times New Roman" w:cs="Times New Roman"/>
                <w:color w:val="000000"/>
                <w:sz w:val="24"/>
                <w:szCs w:val="24"/>
                <w:lang w:eastAsia="ru-RU"/>
              </w:rPr>
              <w:t xml:space="preserve"> лежа на спине (не менее, раз)  </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5</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6</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10</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20</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22</w:t>
            </w:r>
          </w:p>
        </w:tc>
        <w:tc>
          <w:tcPr>
            <w:tcW w:w="630"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25</w:t>
            </w:r>
          </w:p>
        </w:tc>
      </w:tr>
      <w:tr w:rsidR="00796E6E" w:rsidRPr="00CF3B87" w:rsidTr="00796E6E">
        <w:tc>
          <w:tcPr>
            <w:tcW w:w="2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Прыжок в длину с места</w:t>
            </w:r>
          </w:p>
          <w:p w:rsidR="00796E6E" w:rsidRPr="00CF3B87" w:rsidRDefault="00796E6E" w:rsidP="00796E6E">
            <w:pPr>
              <w:spacing w:after="0" w:line="240" w:lineRule="auto"/>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(не менее, см)</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115</w:t>
            </w:r>
          </w:p>
        </w:tc>
        <w:tc>
          <w:tcPr>
            <w:tcW w:w="8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120</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130</w:t>
            </w:r>
          </w:p>
        </w:tc>
        <w:tc>
          <w:tcPr>
            <w:tcW w:w="7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140</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150</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160</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165</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170</w:t>
            </w:r>
          </w:p>
        </w:tc>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175</w:t>
            </w:r>
          </w:p>
        </w:tc>
        <w:tc>
          <w:tcPr>
            <w:tcW w:w="7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180</w:t>
            </w:r>
          </w:p>
        </w:tc>
        <w:tc>
          <w:tcPr>
            <w:tcW w:w="630" w:type="dxa"/>
            <w:gridSpan w:val="2"/>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796E6E" w:rsidRPr="00CF3B87" w:rsidRDefault="00796E6E" w:rsidP="00796E6E">
            <w:pPr>
              <w:spacing w:after="0" w:line="240" w:lineRule="auto"/>
              <w:jc w:val="center"/>
              <w:rPr>
                <w:rFonts w:ascii="Calibri" w:eastAsia="Times New Roman" w:hAnsi="Calibri" w:cs="Times New Roman"/>
                <w:color w:val="000000"/>
                <w:lang w:eastAsia="ru-RU"/>
              </w:rPr>
            </w:pPr>
            <w:r w:rsidRPr="00CF3B87">
              <w:rPr>
                <w:rFonts w:ascii="Times New Roman" w:eastAsia="Times New Roman" w:hAnsi="Times New Roman" w:cs="Times New Roman"/>
                <w:color w:val="000000"/>
                <w:sz w:val="24"/>
                <w:szCs w:val="24"/>
                <w:lang w:eastAsia="ru-RU"/>
              </w:rPr>
              <w:t>185</w:t>
            </w:r>
          </w:p>
        </w:tc>
      </w:tr>
    </w:tbl>
    <w:p w:rsidR="00CF3B87" w:rsidRPr="00CF3B87" w:rsidRDefault="00CF3B87" w:rsidP="00CF3B87">
      <w:pPr>
        <w:shd w:val="clear" w:color="auto" w:fill="FFFFFF"/>
        <w:spacing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color w:val="000000"/>
          <w:lang w:eastAsia="ru-RU"/>
        </w:rPr>
        <w:t>        </w:t>
      </w:r>
      <w:r w:rsidRPr="00CF3B87">
        <w:rPr>
          <w:rFonts w:ascii="Times New Roman" w:eastAsia="Times New Roman" w:hAnsi="Times New Roman" w:cs="Times New Roman"/>
          <w:b/>
          <w:bCs/>
          <w:color w:val="000000"/>
          <w:sz w:val="28"/>
          <w:szCs w:val="28"/>
          <w:lang w:eastAsia="ru-RU"/>
        </w:rPr>
        <w:t>Комплекс  контрольных нормативов по общей физической подготовк</w:t>
      </w:r>
      <w:proofErr w:type="gramStart"/>
      <w:r w:rsidRPr="00CF3B87">
        <w:rPr>
          <w:rFonts w:ascii="Times New Roman" w:eastAsia="Times New Roman" w:hAnsi="Times New Roman" w:cs="Times New Roman"/>
          <w:b/>
          <w:bCs/>
          <w:color w:val="000000"/>
          <w:sz w:val="28"/>
          <w:szCs w:val="28"/>
          <w:lang w:eastAsia="ru-RU"/>
        </w:rPr>
        <w:t>е(</w:t>
      </w:r>
      <w:proofErr w:type="gramEnd"/>
      <w:r w:rsidRPr="00CF3B87">
        <w:rPr>
          <w:rFonts w:ascii="Times New Roman" w:eastAsia="Times New Roman" w:hAnsi="Times New Roman" w:cs="Times New Roman"/>
          <w:b/>
          <w:bCs/>
          <w:color w:val="000000"/>
          <w:sz w:val="28"/>
          <w:szCs w:val="28"/>
          <w:lang w:eastAsia="ru-RU"/>
        </w:rPr>
        <w:t>девушки)</w:t>
      </w:r>
    </w:p>
    <w:p w:rsidR="00CF3B87" w:rsidRPr="00796E6E" w:rsidRDefault="00CF3B87" w:rsidP="00CF3B87">
      <w:pPr>
        <w:shd w:val="clear" w:color="auto" w:fill="FFFFFF"/>
        <w:spacing w:after="0" w:line="240" w:lineRule="auto"/>
        <w:ind w:firstLine="568"/>
        <w:jc w:val="both"/>
        <w:rPr>
          <w:rFonts w:ascii="Calibri" w:eastAsia="Times New Roman" w:hAnsi="Calibri" w:cs="Arial"/>
          <w:color w:val="000000"/>
          <w:sz w:val="28"/>
          <w:szCs w:val="28"/>
          <w:lang w:eastAsia="ru-RU"/>
        </w:rPr>
      </w:pPr>
      <w:r w:rsidRPr="00796E6E">
        <w:rPr>
          <w:rFonts w:ascii="Times New Roman" w:eastAsia="Times New Roman" w:hAnsi="Times New Roman" w:cs="Times New Roman"/>
          <w:color w:val="000000"/>
          <w:sz w:val="28"/>
          <w:szCs w:val="28"/>
          <w:lang w:eastAsia="ru-RU"/>
        </w:rPr>
        <w:t>Примечание: При оценке уровня физической подготовленности необходимо учитывать, что здесь приводятся усредненные значения контрольных упражнений без учета весовых категорий учащихся. Для борцов тяжёлых и легчайших весовых категорий, нормативы могут быть снижены до 10%.</w:t>
      </w:r>
    </w:p>
    <w:p w:rsidR="00CF3B87" w:rsidRPr="00796E6E" w:rsidRDefault="00CF3B87" w:rsidP="00CF3B87">
      <w:pPr>
        <w:shd w:val="clear" w:color="auto" w:fill="FFFFFF"/>
        <w:spacing w:after="0" w:line="240" w:lineRule="auto"/>
        <w:ind w:firstLine="568"/>
        <w:jc w:val="both"/>
        <w:rPr>
          <w:rFonts w:ascii="Calibri" w:eastAsia="Times New Roman" w:hAnsi="Calibri" w:cs="Arial"/>
          <w:color w:val="000000"/>
          <w:sz w:val="28"/>
          <w:szCs w:val="28"/>
          <w:lang w:eastAsia="ru-RU"/>
        </w:rPr>
      </w:pPr>
      <w:r w:rsidRPr="00796E6E">
        <w:rPr>
          <w:rFonts w:ascii="Times New Roman" w:eastAsia="Times New Roman" w:hAnsi="Times New Roman" w:cs="Times New Roman"/>
          <w:color w:val="000000"/>
          <w:sz w:val="28"/>
          <w:szCs w:val="28"/>
          <w:lang w:eastAsia="ru-RU"/>
        </w:rPr>
        <w:t>Упражнения оцениваются по бальной системе: 0, 1, 2 балла:0 баллов – не выполнил; 1 балл – сдал; 2 балла – сдал с перевыполнением.</w:t>
      </w:r>
    </w:p>
    <w:p w:rsidR="00CF3B87" w:rsidRPr="00796E6E" w:rsidRDefault="00CF3B87" w:rsidP="00CF3B87">
      <w:pPr>
        <w:shd w:val="clear" w:color="auto" w:fill="FFFFFF"/>
        <w:spacing w:after="0" w:line="240" w:lineRule="auto"/>
        <w:ind w:firstLine="568"/>
        <w:jc w:val="both"/>
        <w:rPr>
          <w:rFonts w:ascii="Calibri" w:eastAsia="Times New Roman" w:hAnsi="Calibri" w:cs="Arial"/>
          <w:color w:val="000000"/>
          <w:sz w:val="28"/>
          <w:szCs w:val="28"/>
          <w:lang w:eastAsia="ru-RU"/>
        </w:rPr>
      </w:pPr>
      <w:r w:rsidRPr="00796E6E">
        <w:rPr>
          <w:rFonts w:ascii="Times New Roman" w:eastAsia="Times New Roman" w:hAnsi="Times New Roman" w:cs="Times New Roman"/>
          <w:color w:val="000000"/>
          <w:sz w:val="28"/>
          <w:szCs w:val="28"/>
          <w:lang w:eastAsia="ru-RU"/>
        </w:rPr>
        <w:t>Учащийся  при сдаче шести контрольных упражнений должен набрать 6 баллов.</w:t>
      </w:r>
    </w:p>
    <w:p w:rsidR="00796E6E" w:rsidRDefault="00796E6E" w:rsidP="00CF3B8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F3B87" w:rsidRPr="00CF3B87" w:rsidRDefault="00CF3B87" w:rsidP="00CF3B87">
      <w:pPr>
        <w:shd w:val="clear" w:color="auto" w:fill="FFFFFF"/>
        <w:spacing w:after="0" w:line="240" w:lineRule="auto"/>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СПИСОК ЛИТЕРАТУРЫ</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1. Алиханов, И.И. Техника и тактика вольной борьбы / </w:t>
      </w:r>
      <w:proofErr w:type="spellStart"/>
      <w:r w:rsidRPr="00CF3B87">
        <w:rPr>
          <w:rFonts w:ascii="Times New Roman" w:eastAsia="Times New Roman" w:hAnsi="Times New Roman" w:cs="Times New Roman"/>
          <w:color w:val="000000"/>
          <w:sz w:val="28"/>
          <w:szCs w:val="28"/>
          <w:lang w:eastAsia="ru-RU"/>
        </w:rPr>
        <w:t>И.И.Алиханов</w:t>
      </w:r>
      <w:proofErr w:type="spellEnd"/>
      <w:r w:rsidRPr="00CF3B87">
        <w:rPr>
          <w:rFonts w:ascii="Times New Roman" w:eastAsia="Times New Roman" w:hAnsi="Times New Roman" w:cs="Times New Roman"/>
          <w:color w:val="000000"/>
          <w:sz w:val="28"/>
          <w:szCs w:val="28"/>
          <w:lang w:eastAsia="ru-RU"/>
        </w:rPr>
        <w:t>. М.: Физкультура и спорт, 1986.</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2. </w:t>
      </w:r>
      <w:proofErr w:type="spellStart"/>
      <w:r w:rsidRPr="00CF3B87">
        <w:rPr>
          <w:rFonts w:ascii="Times New Roman" w:eastAsia="Times New Roman" w:hAnsi="Times New Roman" w:cs="Times New Roman"/>
          <w:color w:val="000000"/>
          <w:sz w:val="28"/>
          <w:szCs w:val="28"/>
          <w:lang w:eastAsia="ru-RU"/>
        </w:rPr>
        <w:t>Бальсевич</w:t>
      </w:r>
      <w:proofErr w:type="spellEnd"/>
      <w:r w:rsidRPr="00CF3B87">
        <w:rPr>
          <w:rFonts w:ascii="Times New Roman" w:eastAsia="Times New Roman" w:hAnsi="Times New Roman" w:cs="Times New Roman"/>
          <w:color w:val="000000"/>
          <w:sz w:val="28"/>
          <w:szCs w:val="28"/>
          <w:lang w:eastAsia="ru-RU"/>
        </w:rPr>
        <w:t xml:space="preserve">, В.К. Физическая культура для всех и для каждого/В.К. </w:t>
      </w:r>
      <w:proofErr w:type="spellStart"/>
      <w:r w:rsidRPr="00CF3B87">
        <w:rPr>
          <w:rFonts w:ascii="Times New Roman" w:eastAsia="Times New Roman" w:hAnsi="Times New Roman" w:cs="Times New Roman"/>
          <w:color w:val="000000"/>
          <w:sz w:val="28"/>
          <w:szCs w:val="28"/>
          <w:lang w:eastAsia="ru-RU"/>
        </w:rPr>
        <w:t>Бальсевич</w:t>
      </w:r>
      <w:proofErr w:type="spellEnd"/>
      <w:r w:rsidRPr="00CF3B87">
        <w:rPr>
          <w:rFonts w:ascii="Times New Roman" w:eastAsia="Times New Roman" w:hAnsi="Times New Roman" w:cs="Times New Roman"/>
          <w:color w:val="000000"/>
          <w:sz w:val="28"/>
          <w:szCs w:val="28"/>
          <w:lang w:eastAsia="ru-RU"/>
        </w:rPr>
        <w:t>. – М.: Физкультура и спорт, 1988.</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3. Бойко, В.Ф. Физическая подготовка борцов: учебное пособие/В.Ф. Бойко, Г.В. Данько. – М.: Дивизион, 2010.</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4.Гожин, В.В. Теоретические аспекты техники и тактики спортивной борьбы /В.В. </w:t>
      </w:r>
      <w:proofErr w:type="spellStart"/>
      <w:r w:rsidRPr="00CF3B87">
        <w:rPr>
          <w:rFonts w:ascii="Times New Roman" w:eastAsia="Times New Roman" w:hAnsi="Times New Roman" w:cs="Times New Roman"/>
          <w:color w:val="000000"/>
          <w:sz w:val="28"/>
          <w:szCs w:val="28"/>
          <w:lang w:eastAsia="ru-RU"/>
        </w:rPr>
        <w:t>Гожин</w:t>
      </w:r>
      <w:proofErr w:type="spellEnd"/>
      <w:r w:rsidRPr="00CF3B87">
        <w:rPr>
          <w:rFonts w:ascii="Times New Roman" w:eastAsia="Times New Roman" w:hAnsi="Times New Roman" w:cs="Times New Roman"/>
          <w:color w:val="000000"/>
          <w:sz w:val="28"/>
          <w:szCs w:val="28"/>
          <w:lang w:eastAsia="ru-RU"/>
        </w:rPr>
        <w:t>, О.Б. Малков. – М.: Физкультура и спорт, 2005.</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5. Крупник, Е.Я. Игровые комплексы в оптимизации </w:t>
      </w:r>
      <w:proofErr w:type="spellStart"/>
      <w:r w:rsidRPr="00CF3B87">
        <w:rPr>
          <w:rFonts w:ascii="Times New Roman" w:eastAsia="Times New Roman" w:hAnsi="Times New Roman" w:cs="Times New Roman"/>
          <w:color w:val="000000"/>
          <w:sz w:val="28"/>
          <w:szCs w:val="28"/>
          <w:lang w:eastAsia="ru-RU"/>
        </w:rPr>
        <w:t>мастерстваборцов</w:t>
      </w:r>
      <w:proofErr w:type="spellEnd"/>
      <w:r w:rsidRPr="00CF3B87">
        <w:rPr>
          <w:rFonts w:ascii="Times New Roman" w:eastAsia="Times New Roman" w:hAnsi="Times New Roman" w:cs="Times New Roman"/>
          <w:color w:val="000000"/>
          <w:sz w:val="28"/>
          <w:szCs w:val="28"/>
          <w:lang w:eastAsia="ru-RU"/>
        </w:rPr>
        <w:t xml:space="preserve">. Учебно-методическое пособие/ Е.Я. Крупник, </w:t>
      </w:r>
      <w:proofErr w:type="spellStart"/>
      <w:r w:rsidRPr="00CF3B87">
        <w:rPr>
          <w:rFonts w:ascii="Times New Roman" w:eastAsia="Times New Roman" w:hAnsi="Times New Roman" w:cs="Times New Roman"/>
          <w:color w:val="000000"/>
          <w:sz w:val="28"/>
          <w:szCs w:val="28"/>
          <w:lang w:eastAsia="ru-RU"/>
        </w:rPr>
        <w:t>В.Л.Щербакова</w:t>
      </w:r>
      <w:proofErr w:type="spellEnd"/>
      <w:r w:rsidRPr="00CF3B87">
        <w:rPr>
          <w:rFonts w:ascii="Times New Roman" w:eastAsia="Times New Roman" w:hAnsi="Times New Roman" w:cs="Times New Roman"/>
          <w:color w:val="000000"/>
          <w:sz w:val="28"/>
          <w:szCs w:val="28"/>
          <w:lang w:eastAsia="ru-RU"/>
        </w:rPr>
        <w:t>. - М.: Советский спорт, 2014.</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6. Постановление Главного государственного санитарного врача Российской Федерации от 4 июля 2014 года № 41 «Об утверждении </w:t>
      </w:r>
      <w:proofErr w:type="spellStart"/>
      <w:r w:rsidRPr="00CF3B87">
        <w:rPr>
          <w:rFonts w:ascii="Times New Roman" w:eastAsia="Times New Roman" w:hAnsi="Times New Roman" w:cs="Times New Roman"/>
          <w:color w:val="000000"/>
          <w:sz w:val="28"/>
          <w:szCs w:val="28"/>
          <w:lang w:eastAsia="ru-RU"/>
        </w:rPr>
        <w:t>Сан.ПиН</w:t>
      </w:r>
      <w:proofErr w:type="spellEnd"/>
      <w:r w:rsidRPr="00CF3B87">
        <w:rPr>
          <w:rFonts w:ascii="Times New Roman" w:eastAsia="Times New Roman" w:hAnsi="Times New Roman" w:cs="Times New Roman"/>
          <w:color w:val="000000"/>
          <w:sz w:val="28"/>
          <w:szCs w:val="28"/>
          <w:lang w:eastAsia="ru-RU"/>
        </w:rPr>
        <w:t xml:space="preserve"> 2.4.4.3172-</w:t>
      </w:r>
      <w:r w:rsidRPr="00CF3B87">
        <w:rPr>
          <w:rFonts w:ascii="Times New Roman" w:eastAsia="Times New Roman" w:hAnsi="Times New Roman" w:cs="Times New Roman"/>
          <w:color w:val="000000"/>
          <w:sz w:val="28"/>
          <w:szCs w:val="28"/>
          <w:lang w:eastAsia="ru-RU"/>
        </w:rPr>
        <w:lastRenderedPageBreak/>
        <w:t xml:space="preserve">14 «Санитарно-эпидемиологические требования к устройству, содержанию и организации режима работы </w:t>
      </w:r>
      <w:proofErr w:type="spellStart"/>
      <w:r w:rsidRPr="00CF3B87">
        <w:rPr>
          <w:rFonts w:ascii="Times New Roman" w:eastAsia="Times New Roman" w:hAnsi="Times New Roman" w:cs="Times New Roman"/>
          <w:color w:val="000000"/>
          <w:sz w:val="28"/>
          <w:szCs w:val="28"/>
          <w:lang w:eastAsia="ru-RU"/>
        </w:rPr>
        <w:t>образовательныхорганизаций</w:t>
      </w:r>
      <w:proofErr w:type="spellEnd"/>
      <w:r w:rsidRPr="00CF3B87">
        <w:rPr>
          <w:rFonts w:ascii="Times New Roman" w:eastAsia="Times New Roman" w:hAnsi="Times New Roman" w:cs="Times New Roman"/>
          <w:color w:val="000000"/>
          <w:sz w:val="28"/>
          <w:szCs w:val="28"/>
          <w:lang w:eastAsia="ru-RU"/>
        </w:rPr>
        <w:t xml:space="preserve"> дополнительного образования детей», зарегистрировано в Минюсте Российской Федерации 20 августа 2014 года № 33660.</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7. Приказ Министерства спорта России от 27 декабря 2013 года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8. Приказ Минобрнауки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9. Сорокин Н. Н. Спортивная борьба (классическая и вольная): Учебник для ИФК. - М.: </w:t>
      </w:r>
      <w:proofErr w:type="spellStart"/>
      <w:r w:rsidRPr="00CF3B87">
        <w:rPr>
          <w:rFonts w:ascii="Times New Roman" w:eastAsia="Times New Roman" w:hAnsi="Times New Roman" w:cs="Times New Roman"/>
          <w:color w:val="000000"/>
          <w:sz w:val="28"/>
          <w:szCs w:val="28"/>
          <w:lang w:eastAsia="ru-RU"/>
        </w:rPr>
        <w:t>ФиС</w:t>
      </w:r>
      <w:proofErr w:type="spellEnd"/>
      <w:r w:rsidRPr="00CF3B87">
        <w:rPr>
          <w:rFonts w:ascii="Times New Roman" w:eastAsia="Times New Roman" w:hAnsi="Times New Roman" w:cs="Times New Roman"/>
          <w:color w:val="000000"/>
          <w:sz w:val="28"/>
          <w:szCs w:val="28"/>
          <w:lang w:eastAsia="ru-RU"/>
        </w:rPr>
        <w:t>, 1960. - 484 с.</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10. Спортивная борьба (классическая, вольная, самбо): Учебник для ИФК / </w:t>
      </w:r>
      <w:proofErr w:type="spellStart"/>
      <w:r w:rsidRPr="00CF3B87">
        <w:rPr>
          <w:rFonts w:ascii="Times New Roman" w:eastAsia="Times New Roman" w:hAnsi="Times New Roman" w:cs="Times New Roman"/>
          <w:color w:val="000000"/>
          <w:sz w:val="28"/>
          <w:szCs w:val="28"/>
          <w:lang w:eastAsia="ru-RU"/>
        </w:rPr>
        <w:t>Подред</w:t>
      </w:r>
      <w:proofErr w:type="spellEnd"/>
      <w:r w:rsidRPr="00CF3B87">
        <w:rPr>
          <w:rFonts w:ascii="Times New Roman" w:eastAsia="Times New Roman" w:hAnsi="Times New Roman" w:cs="Times New Roman"/>
          <w:color w:val="000000"/>
          <w:sz w:val="28"/>
          <w:szCs w:val="28"/>
          <w:lang w:eastAsia="ru-RU"/>
        </w:rPr>
        <w:t xml:space="preserve">. Н.М. </w:t>
      </w:r>
      <w:proofErr w:type="spellStart"/>
      <w:r w:rsidRPr="00CF3B87">
        <w:rPr>
          <w:rFonts w:ascii="Times New Roman" w:eastAsia="Times New Roman" w:hAnsi="Times New Roman" w:cs="Times New Roman"/>
          <w:color w:val="000000"/>
          <w:sz w:val="28"/>
          <w:szCs w:val="28"/>
          <w:lang w:eastAsia="ru-RU"/>
        </w:rPr>
        <w:t>Галковского</w:t>
      </w:r>
      <w:proofErr w:type="spellEnd"/>
      <w:r w:rsidRPr="00CF3B87">
        <w:rPr>
          <w:rFonts w:ascii="Times New Roman" w:eastAsia="Times New Roman" w:hAnsi="Times New Roman" w:cs="Times New Roman"/>
          <w:color w:val="000000"/>
          <w:sz w:val="28"/>
          <w:szCs w:val="28"/>
          <w:lang w:eastAsia="ru-RU"/>
        </w:rPr>
        <w:t xml:space="preserve">, А.З. </w:t>
      </w:r>
      <w:proofErr w:type="spellStart"/>
      <w:r w:rsidRPr="00CF3B87">
        <w:rPr>
          <w:rFonts w:ascii="Times New Roman" w:eastAsia="Times New Roman" w:hAnsi="Times New Roman" w:cs="Times New Roman"/>
          <w:color w:val="000000"/>
          <w:sz w:val="28"/>
          <w:szCs w:val="28"/>
          <w:lang w:eastAsia="ru-RU"/>
        </w:rPr>
        <w:t>Катулина</w:t>
      </w:r>
      <w:proofErr w:type="spellEnd"/>
      <w:r w:rsidRPr="00CF3B87">
        <w:rPr>
          <w:rFonts w:ascii="Times New Roman" w:eastAsia="Times New Roman" w:hAnsi="Times New Roman" w:cs="Times New Roman"/>
          <w:color w:val="000000"/>
          <w:sz w:val="28"/>
          <w:szCs w:val="28"/>
          <w:lang w:eastAsia="ru-RU"/>
        </w:rPr>
        <w:t>. - М.: ФИС, 1968. - 584с.</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11. Федеральный закон РФ от 04.12.2007 г. № 329-ФЗ «О физической культуре и спорте в Российской Федерации».</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12. Федеральный закон РФ от 29.12.2012 г. № 273-ФЗ «Об образовании в Российской Федерации».</w:t>
      </w:r>
    </w:p>
    <w:p w:rsidR="00CF3B87" w:rsidRPr="00CF3B87" w:rsidRDefault="00CF3B87" w:rsidP="00CF3B87">
      <w:pPr>
        <w:shd w:val="clear" w:color="auto" w:fill="FFFFFF"/>
        <w:spacing w:after="0" w:line="240" w:lineRule="auto"/>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xml:space="preserve">13. </w:t>
      </w:r>
      <w:proofErr w:type="spellStart"/>
      <w:r w:rsidRPr="00CF3B87">
        <w:rPr>
          <w:rFonts w:ascii="Times New Roman" w:eastAsia="Times New Roman" w:hAnsi="Times New Roman" w:cs="Times New Roman"/>
          <w:color w:val="000000"/>
          <w:sz w:val="28"/>
          <w:szCs w:val="28"/>
          <w:lang w:eastAsia="ru-RU"/>
        </w:rPr>
        <w:t>Шахмурадов</w:t>
      </w:r>
      <w:proofErr w:type="spellEnd"/>
      <w:r w:rsidRPr="00CF3B87">
        <w:rPr>
          <w:rFonts w:ascii="Times New Roman" w:eastAsia="Times New Roman" w:hAnsi="Times New Roman" w:cs="Times New Roman"/>
          <w:color w:val="000000"/>
          <w:sz w:val="28"/>
          <w:szCs w:val="28"/>
          <w:lang w:eastAsia="ru-RU"/>
        </w:rPr>
        <w:t xml:space="preserve">, Ю.А. Вольная борьба: научно-методические </w:t>
      </w:r>
      <w:proofErr w:type="spellStart"/>
      <w:r w:rsidRPr="00CF3B87">
        <w:rPr>
          <w:rFonts w:ascii="Times New Roman" w:eastAsia="Times New Roman" w:hAnsi="Times New Roman" w:cs="Times New Roman"/>
          <w:color w:val="000000"/>
          <w:sz w:val="28"/>
          <w:szCs w:val="28"/>
          <w:lang w:eastAsia="ru-RU"/>
        </w:rPr>
        <w:t>основымноголетней</w:t>
      </w:r>
      <w:proofErr w:type="spellEnd"/>
      <w:r w:rsidRPr="00CF3B87">
        <w:rPr>
          <w:rFonts w:ascii="Times New Roman" w:eastAsia="Times New Roman" w:hAnsi="Times New Roman" w:cs="Times New Roman"/>
          <w:color w:val="000000"/>
          <w:sz w:val="28"/>
          <w:szCs w:val="28"/>
          <w:lang w:eastAsia="ru-RU"/>
        </w:rPr>
        <w:t xml:space="preserve"> подготовки борцов/ Ю.А. </w:t>
      </w:r>
      <w:proofErr w:type="spellStart"/>
      <w:r w:rsidRPr="00CF3B87">
        <w:rPr>
          <w:rFonts w:ascii="Times New Roman" w:eastAsia="Times New Roman" w:hAnsi="Times New Roman" w:cs="Times New Roman"/>
          <w:color w:val="000000"/>
          <w:sz w:val="28"/>
          <w:szCs w:val="28"/>
          <w:lang w:eastAsia="ru-RU"/>
        </w:rPr>
        <w:t>Шахмурадов</w:t>
      </w:r>
      <w:proofErr w:type="spellEnd"/>
      <w:r w:rsidRPr="00CF3B87">
        <w:rPr>
          <w:rFonts w:ascii="Times New Roman" w:eastAsia="Times New Roman" w:hAnsi="Times New Roman" w:cs="Times New Roman"/>
          <w:color w:val="000000"/>
          <w:sz w:val="28"/>
          <w:szCs w:val="28"/>
          <w:lang w:eastAsia="ru-RU"/>
        </w:rPr>
        <w:t>. – М.: Эпоха,2011.</w:t>
      </w:r>
    </w:p>
    <w:p w:rsidR="00CF3B87" w:rsidRPr="00CF3B87" w:rsidRDefault="00CF3B87" w:rsidP="00CF3B87">
      <w:pPr>
        <w:shd w:val="clear" w:color="auto" w:fill="FFFFFF"/>
        <w:spacing w:after="0" w:line="240" w:lineRule="auto"/>
        <w:jc w:val="right"/>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Приложение 1</w:t>
      </w: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796E6E" w:rsidRDefault="00796E6E" w:rsidP="00CF3B87">
      <w:pPr>
        <w:shd w:val="clear" w:color="auto" w:fill="FFFFFF"/>
        <w:spacing w:after="0" w:line="240" w:lineRule="auto"/>
        <w:ind w:left="496" w:right="2166" w:firstLine="1886"/>
        <w:jc w:val="center"/>
        <w:rPr>
          <w:rFonts w:ascii="Times New Roman" w:eastAsia="Times New Roman" w:hAnsi="Times New Roman" w:cs="Times New Roman"/>
          <w:b/>
          <w:bCs/>
          <w:color w:val="000000"/>
          <w:sz w:val="28"/>
          <w:szCs w:val="28"/>
          <w:lang w:eastAsia="ru-RU"/>
        </w:rPr>
      </w:pPr>
    </w:p>
    <w:p w:rsidR="00CF3B87" w:rsidRPr="00CF3B87" w:rsidRDefault="00CF3B87" w:rsidP="00CF3B87">
      <w:pPr>
        <w:shd w:val="clear" w:color="auto" w:fill="FFFFFF"/>
        <w:spacing w:after="0" w:line="240" w:lineRule="auto"/>
        <w:ind w:left="496" w:right="2166" w:firstLine="1886"/>
        <w:jc w:val="center"/>
        <w:rPr>
          <w:rFonts w:ascii="Calibri" w:eastAsia="Times New Roman" w:hAnsi="Calibri" w:cs="Arial"/>
          <w:color w:val="000000"/>
          <w:lang w:eastAsia="ru-RU"/>
        </w:rPr>
      </w:pPr>
      <w:r w:rsidRPr="00CF3B87">
        <w:rPr>
          <w:rFonts w:ascii="Times New Roman" w:eastAsia="Times New Roman" w:hAnsi="Times New Roman" w:cs="Times New Roman"/>
          <w:b/>
          <w:bCs/>
          <w:color w:val="000000"/>
          <w:sz w:val="28"/>
          <w:szCs w:val="28"/>
          <w:lang w:eastAsia="ru-RU"/>
        </w:rPr>
        <w:t> Подвижные игры</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«Рыболовная верша» </w:t>
      </w:r>
      <w:r w:rsidRPr="00CF3B87">
        <w:rPr>
          <w:rFonts w:ascii="Times New Roman" w:eastAsia="Times New Roman" w:hAnsi="Times New Roman" w:cs="Times New Roman"/>
          <w:color w:val="000000"/>
          <w:sz w:val="28"/>
          <w:szCs w:val="28"/>
          <w:lang w:eastAsia="ru-RU"/>
        </w:rPr>
        <w:t>Игроки становятся в круг; держась за руки, они образуют «рыболовную вершу». Два игрока «рыбы» входят в круг. По сигналу они пытаются выбраться из «верши», пройдя под руками своих товарищей или перепрыгивая. В свою очередь эти игроки стараются помешать «рыбам»: они могут сближаться, опускать руки, приседать. Если одной из «рыб» удастся проскочить, заменяют обоих игроков.</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Примечание: избегать грубых приемов.</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«Борьба с поясами»</w:t>
      </w:r>
      <w:r w:rsidRPr="00CF3B87">
        <w:rPr>
          <w:rFonts w:ascii="Times New Roman" w:eastAsia="Times New Roman" w:hAnsi="Times New Roman" w:cs="Times New Roman"/>
          <w:color w:val="000000"/>
          <w:sz w:val="28"/>
          <w:szCs w:val="28"/>
          <w:lang w:eastAsia="ru-RU"/>
        </w:rPr>
        <w:t xml:space="preserve"> Четыре игрока строятся, образуя квадрат, и на равном удалении друг от друга берутся за веревку, связанную в кольцо или два связанных вместе пояса. За каждым игроком на расстоянии 1,5 м лежат свернутые пояса. По сигналу каждый игрок, не отпуская веревки, старается дотронуться или схватить лежащий позади него пояс. Тот, кому это удастся </w:t>
      </w:r>
      <w:r w:rsidRPr="00CF3B87">
        <w:rPr>
          <w:rFonts w:ascii="Times New Roman" w:eastAsia="Times New Roman" w:hAnsi="Times New Roman" w:cs="Times New Roman"/>
          <w:color w:val="000000"/>
          <w:sz w:val="28"/>
          <w:szCs w:val="28"/>
          <w:lang w:eastAsia="ru-RU"/>
        </w:rPr>
        <w:lastRenderedPageBreak/>
        <w:t>сделать, получает одно очко в пользу своей команды, но при этом продолжает игру, чтобы помешать другим игрокам заработать это очко.</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Примечания:</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начиная игру, следить за тем, чтобы игроки держались за веревку на равном расстоянии;</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повторить игру, сменив руку;</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игра становится интересной, когда в ней участвуют три человека и, естественно, могут участвовать больше 4 человек.</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«Борьба с использованием поясов»</w:t>
      </w:r>
      <w:r w:rsidRPr="00CF3B87">
        <w:rPr>
          <w:rFonts w:ascii="Times New Roman" w:eastAsia="Times New Roman" w:hAnsi="Times New Roman" w:cs="Times New Roman"/>
          <w:color w:val="000000"/>
          <w:sz w:val="28"/>
          <w:szCs w:val="28"/>
          <w:lang w:eastAsia="ru-RU"/>
        </w:rPr>
        <w:t xml:space="preserve"> Игроки разбиваются на две команды с равным числом игроков и выстраиваются на противоположных концах ковра; каждый игрок получает номер. У всех игроков к поясу прикреплен платок. Преподаватель называет один номер и два игрока под этим номером выходят на середину </w:t>
      </w:r>
      <w:proofErr w:type="spellStart"/>
      <w:r w:rsidRPr="00CF3B87">
        <w:rPr>
          <w:rFonts w:ascii="Times New Roman" w:eastAsia="Times New Roman" w:hAnsi="Times New Roman" w:cs="Times New Roman"/>
          <w:color w:val="000000"/>
          <w:sz w:val="28"/>
          <w:szCs w:val="28"/>
          <w:lang w:eastAsia="ru-RU"/>
        </w:rPr>
        <w:t>дохё</w:t>
      </w:r>
      <w:proofErr w:type="spellEnd"/>
      <w:r w:rsidRPr="00CF3B87">
        <w:rPr>
          <w:rFonts w:ascii="Times New Roman" w:eastAsia="Times New Roman" w:hAnsi="Times New Roman" w:cs="Times New Roman"/>
          <w:color w:val="000000"/>
          <w:sz w:val="28"/>
          <w:szCs w:val="28"/>
          <w:lang w:eastAsia="ru-RU"/>
        </w:rPr>
        <w:t>. Они стараются схватить платок противника, при этом одну руку нужно держать за спиной.</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Примечания:</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платок можно зацепить не только за спиной, но и на бедре, но он должен легко отвязываться;</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ограничить время игры;</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можно вызвать две или три пары, но борьба остается индивидуальной или становится командной.</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«Борьба с использованием платков, завязанных на голени»</w:t>
      </w:r>
      <w:r w:rsidRPr="00CF3B87">
        <w:rPr>
          <w:rFonts w:ascii="Times New Roman" w:eastAsia="Times New Roman" w:hAnsi="Times New Roman" w:cs="Times New Roman"/>
          <w:color w:val="000000"/>
          <w:sz w:val="28"/>
          <w:szCs w:val="28"/>
          <w:lang w:eastAsia="ru-RU"/>
        </w:rPr>
        <w:t> Та же игра, но обе команды выстраиваются друг напротив друга и у каждого игрока на левой голени завязан платок (узел затягивать не очень туго). Противник должен правой рукой овладеть этим платком. Соревнуются парами или командами, каждый захват приносит очко. Вторую партию играют, завязав платок на правой голени, противник должен схватить его левой рукой.</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«Чертов мост»</w:t>
      </w:r>
      <w:r w:rsidRPr="00CF3B87">
        <w:rPr>
          <w:rFonts w:ascii="Times New Roman" w:eastAsia="Times New Roman" w:hAnsi="Times New Roman" w:cs="Times New Roman"/>
          <w:color w:val="000000"/>
          <w:sz w:val="28"/>
          <w:szCs w:val="28"/>
          <w:lang w:eastAsia="ru-RU"/>
        </w:rPr>
        <w:t> Игроки становятся по краю дохе, один из них назначается «чертом» и выходит в центр, зацепив за пояс платок. По сигналу все другие игроки имеют право отнять у него платок, но «черт» может мешать им, стараясь дотронуться до них (игрок, которого коснулись, исключается и должен выйти из игры). Если одному игроку удается схватить платок, то он становится на место «черта» и игра продолжается с участием исключенных игроков.</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«Преграды»</w:t>
      </w:r>
      <w:r w:rsidRPr="00CF3B87">
        <w:rPr>
          <w:rFonts w:ascii="Times New Roman" w:eastAsia="Times New Roman" w:hAnsi="Times New Roman" w:cs="Times New Roman"/>
          <w:color w:val="000000"/>
          <w:sz w:val="28"/>
          <w:szCs w:val="28"/>
          <w:lang w:eastAsia="ru-RU"/>
        </w:rPr>
        <w:t> Игроки выстраиваются в две шеренги, садятся друг против друга в шахматном порядке, вытянув ноги до уровня коленей напротив сидящего. Первый номер берет в руки набивной мяч и становится рядом с последним игроком; он передает по полу мяч второму номеру, который становится с другого конца. Чтобы пропустить набивной мяч, все сидящие ученики отодвигаются назад и поднимают ноги; как только мяч пройдет, они возвращаются к своему исходному положению, а второй номер подбирает этот мяч и бежит, чтобы занять место первого номера, который в свою очередь садится рядом с игроками своей команды. Второй номер передает мяч третьему и т.д. до тех пор, пока все игроки не пройдут через прием и передачу мяча.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Примечания:</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lastRenderedPageBreak/>
        <w:t>- садиться надо всегда с той стороны, с какой идет подача мяча;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можно организовать соревнование между несколькими командами или между двумя группами одной команды.</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 «Ушастый тюлень»</w:t>
      </w:r>
      <w:r w:rsidRPr="00CF3B87">
        <w:rPr>
          <w:rFonts w:ascii="Times New Roman" w:eastAsia="Times New Roman" w:hAnsi="Times New Roman" w:cs="Times New Roman"/>
          <w:color w:val="000000"/>
          <w:sz w:val="28"/>
          <w:szCs w:val="28"/>
          <w:lang w:eastAsia="ru-RU"/>
        </w:rPr>
        <w:t> Каждая команда делится на две группы и становится лицом друг к другу на противоположных концах ковра, четные номера с одной стороны, нечетные - с другой. Первые номера ложатся у стартовой линии на живот лицом вниз и по сигналу, подталкивая лбом набивной мяч, пересекают ковер, чтобы передать его второму номеру, который может уходить со своей стартовой линии, только получив мяч, и т.д. до последнего игрока.</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«Эстафета - игра в классики»</w:t>
      </w:r>
      <w:r w:rsidRPr="00CF3B87">
        <w:rPr>
          <w:rFonts w:ascii="Times New Roman" w:eastAsia="Times New Roman" w:hAnsi="Times New Roman" w:cs="Times New Roman"/>
          <w:color w:val="000000"/>
          <w:sz w:val="28"/>
          <w:szCs w:val="28"/>
          <w:lang w:eastAsia="ru-RU"/>
        </w:rPr>
        <w:t> Игроки разбиваются на команды, которые в свою очередь делятся на две группы и выстраиваются друг напротив друга на двух противоположных концах площадки. По сигналу первые номера начинают движение и пересекают площадку, подталкивая «на одной ножке» пластмассовый кубик, передают его второму номеру и т.д. Сыграть еще раз, но на другой ноге.</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 «Эстафета с мячом»</w:t>
      </w:r>
      <w:r w:rsidRPr="00CF3B87">
        <w:rPr>
          <w:rFonts w:ascii="Times New Roman" w:eastAsia="Times New Roman" w:hAnsi="Times New Roman" w:cs="Times New Roman"/>
          <w:color w:val="000000"/>
          <w:sz w:val="28"/>
          <w:szCs w:val="28"/>
          <w:lang w:eastAsia="ru-RU"/>
        </w:rPr>
        <w:t> Игроки разбиваются на команды и выстраиваются за стартовой линией. С другой стороны площадки начерчена линия финиша. Все первые номера держат в руке набивной мяч; по сигналу они бегут к линии финиша, поворачивая, катят набивной мяч ко второму номеру, который в свою очередь пересекает площадку и катит мяч к третьему номеру и т.д. до последнего игрока, еще раз сыграть, подавая мяч левой рукой.</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color w:val="000000"/>
          <w:sz w:val="28"/>
          <w:szCs w:val="28"/>
          <w:lang w:eastAsia="ru-RU"/>
        </w:rPr>
        <w:t> Примечание: если расстояние не очень большое, ребята постарше могут катить набивной мяч ногой.</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«Игра с мячом в центре круга»</w:t>
      </w:r>
      <w:r w:rsidRPr="00CF3B87">
        <w:rPr>
          <w:rFonts w:ascii="Times New Roman" w:eastAsia="Times New Roman" w:hAnsi="Times New Roman" w:cs="Times New Roman"/>
          <w:color w:val="000000"/>
          <w:sz w:val="28"/>
          <w:szCs w:val="28"/>
          <w:lang w:eastAsia="ru-RU"/>
        </w:rPr>
        <w:t> Игроки становятся в круг лицом к центру, там, в маленьком круге стоит игрок с мячиком или легким мячом в руках. По сигналу он бросает мяч одному из игроков и выбегает за круг, трижды огибая его. Тот, который получил мяч, должен догнать первого игрока, но только после того, как он положит мяч в центр и выйдет из круга там же, где вышел первый игрок. Если игрока не поймали, то тот, которого догоняли, занимает свободное место в круге, а второй становится в центр.</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«Мяч в корзине»</w:t>
      </w:r>
      <w:r w:rsidRPr="00CF3B87">
        <w:rPr>
          <w:rFonts w:ascii="Times New Roman" w:eastAsia="Times New Roman" w:hAnsi="Times New Roman" w:cs="Times New Roman"/>
          <w:color w:val="000000"/>
          <w:sz w:val="28"/>
          <w:szCs w:val="28"/>
          <w:lang w:eastAsia="ru-RU"/>
        </w:rPr>
        <w:t xml:space="preserve"> Игроки разбиваются на команды и выстраиваются по линии броска. На определенном расстоянии, которое зависит от уровня тренированности игроков, ставится корзина для бумаг. У каждой команды по 5 теннисных мячей, и они должны выделить по одному игроку, чтобы он собирал </w:t>
      </w:r>
      <w:proofErr w:type="spellStart"/>
      <w:r w:rsidRPr="00CF3B87">
        <w:rPr>
          <w:rFonts w:ascii="Times New Roman" w:eastAsia="Times New Roman" w:hAnsi="Times New Roman" w:cs="Times New Roman"/>
          <w:color w:val="000000"/>
          <w:sz w:val="28"/>
          <w:szCs w:val="28"/>
          <w:lang w:eastAsia="ru-RU"/>
        </w:rPr>
        <w:t>мячи.По</w:t>
      </w:r>
      <w:proofErr w:type="spellEnd"/>
      <w:r w:rsidRPr="00CF3B87">
        <w:rPr>
          <w:rFonts w:ascii="Times New Roman" w:eastAsia="Times New Roman" w:hAnsi="Times New Roman" w:cs="Times New Roman"/>
          <w:color w:val="000000"/>
          <w:sz w:val="28"/>
          <w:szCs w:val="28"/>
          <w:lang w:eastAsia="ru-RU"/>
        </w:rPr>
        <w:t xml:space="preserve"> сигналу первый номер каждой команды бросает свои пять мячей в корзину. Каждое попадание дает команде одно очко. Затем очередь второго и т. д. до последнего игрока. Победа присуждается по сумме очков. Не забудьте поменять игроков, собирающих мячи.</w:t>
      </w:r>
    </w:p>
    <w:p w:rsidR="00CF3B87" w:rsidRPr="00CF3B87" w:rsidRDefault="00CF3B87" w:rsidP="00CF3B87">
      <w:pPr>
        <w:shd w:val="clear" w:color="auto" w:fill="FFFFFF"/>
        <w:spacing w:after="0"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 «Хлопнуть в ладоши и поймать мяч»</w:t>
      </w:r>
      <w:r w:rsidRPr="00CF3B87">
        <w:rPr>
          <w:rFonts w:ascii="Times New Roman" w:eastAsia="Times New Roman" w:hAnsi="Times New Roman" w:cs="Times New Roman"/>
          <w:color w:val="000000"/>
          <w:sz w:val="28"/>
          <w:szCs w:val="28"/>
          <w:lang w:eastAsia="ru-RU"/>
        </w:rPr>
        <w:t xml:space="preserve"> Все игроки становятся в круг, держа руки за спиной; преподаватель с мячом в руках - в центре круга. Он подает мяч в произвольном порядке. Прежде чем поймать мяч, игрок должен хлопнуть в ладоши перед грудью. Тот, кто не успеет хлопнуть или хлопнет в ладоши, тогда как мяч предназначался не ему, должен сесть. Преподаватель </w:t>
      </w:r>
      <w:r w:rsidRPr="00CF3B87">
        <w:rPr>
          <w:rFonts w:ascii="Times New Roman" w:eastAsia="Times New Roman" w:hAnsi="Times New Roman" w:cs="Times New Roman"/>
          <w:color w:val="000000"/>
          <w:sz w:val="28"/>
          <w:szCs w:val="28"/>
          <w:lang w:eastAsia="ru-RU"/>
        </w:rPr>
        <w:lastRenderedPageBreak/>
        <w:t>обманными движениями старается ввести игроков в заблуждение; тот, кто останется последним в кругу, может заменить преподавателя.</w:t>
      </w:r>
    </w:p>
    <w:p w:rsidR="00CF3B87" w:rsidRPr="00CF3B87" w:rsidRDefault="00CF3B87" w:rsidP="00CF3B87">
      <w:pPr>
        <w:shd w:val="clear" w:color="auto" w:fill="FFFFFF"/>
        <w:spacing w:line="240" w:lineRule="auto"/>
        <w:ind w:firstLine="710"/>
        <w:jc w:val="both"/>
        <w:rPr>
          <w:rFonts w:ascii="Calibri" w:eastAsia="Times New Roman" w:hAnsi="Calibri" w:cs="Arial"/>
          <w:color w:val="000000"/>
          <w:lang w:eastAsia="ru-RU"/>
        </w:rPr>
      </w:pPr>
      <w:r w:rsidRPr="00CF3B87">
        <w:rPr>
          <w:rFonts w:ascii="Times New Roman" w:eastAsia="Times New Roman" w:hAnsi="Times New Roman" w:cs="Times New Roman"/>
          <w:b/>
          <w:bCs/>
          <w:i/>
          <w:iCs/>
          <w:color w:val="000000"/>
          <w:sz w:val="28"/>
          <w:szCs w:val="28"/>
          <w:lang w:eastAsia="ru-RU"/>
        </w:rPr>
        <w:t>«Игра в волейбол набивным мячом» </w:t>
      </w:r>
      <w:r w:rsidRPr="00CF3B87">
        <w:rPr>
          <w:rFonts w:ascii="Times New Roman" w:eastAsia="Times New Roman" w:hAnsi="Times New Roman" w:cs="Times New Roman"/>
          <w:color w:val="000000"/>
          <w:sz w:val="28"/>
          <w:szCs w:val="28"/>
          <w:lang w:eastAsia="ru-RU"/>
        </w:rPr>
        <w:t>В зале расчерчивается одна или несколько площадок размером 4 м х 6 м с нейтральной зоной — 50 см с одной и другой стороны, разделенной эластичной лентой, которая протянута на высоте 1 м. На каждой стороне площадки садятся игроки одной команды: от 6 до 8 человек. Играют легким набивным мячом и начинают с задней линии. Игра проходит по правилам волейбола (3 паса и передача на сторону противника); выигрывается очко, если набивной мяч выходит из-под контроля противника; очко теряется, если мяч уходит за пределы площадки или падает в нейтральной зоне. Можно сыграть сет в пять очков или вести счет, как в теннисе, соблюдая волейбольный принцип «переходов»</w:t>
      </w:r>
    </w:p>
    <w:p w:rsidR="00D8304C" w:rsidRDefault="00D8304C"/>
    <w:sectPr w:rsidR="00D83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00D42"/>
    <w:multiLevelType w:val="multilevel"/>
    <w:tmpl w:val="BD2E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157C9"/>
    <w:multiLevelType w:val="multilevel"/>
    <w:tmpl w:val="2A94C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7B7989"/>
    <w:multiLevelType w:val="multilevel"/>
    <w:tmpl w:val="BFB4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A946DB"/>
    <w:multiLevelType w:val="multilevel"/>
    <w:tmpl w:val="14A8C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EB4BFB"/>
    <w:multiLevelType w:val="multilevel"/>
    <w:tmpl w:val="2226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0E6D80"/>
    <w:multiLevelType w:val="multilevel"/>
    <w:tmpl w:val="0E68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AB0612"/>
    <w:multiLevelType w:val="multilevel"/>
    <w:tmpl w:val="060C4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C10C2D"/>
    <w:multiLevelType w:val="multilevel"/>
    <w:tmpl w:val="BE22D1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C729FA"/>
    <w:multiLevelType w:val="multilevel"/>
    <w:tmpl w:val="49D49A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095855"/>
    <w:multiLevelType w:val="multilevel"/>
    <w:tmpl w:val="EFD2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9"/>
  </w:num>
  <w:num w:numId="4">
    <w:abstractNumId w:val="2"/>
  </w:num>
  <w:num w:numId="5">
    <w:abstractNumId w:val="0"/>
  </w:num>
  <w:num w:numId="6">
    <w:abstractNumId w:val="3"/>
  </w:num>
  <w:num w:numId="7">
    <w:abstractNumId w:val="8"/>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D0"/>
    <w:rsid w:val="0001379F"/>
    <w:rsid w:val="001C23C9"/>
    <w:rsid w:val="001F3CB1"/>
    <w:rsid w:val="001F45AF"/>
    <w:rsid w:val="002F2FDD"/>
    <w:rsid w:val="00552C73"/>
    <w:rsid w:val="00702EE7"/>
    <w:rsid w:val="00796E6E"/>
    <w:rsid w:val="0086738D"/>
    <w:rsid w:val="00932E6A"/>
    <w:rsid w:val="0095733D"/>
    <w:rsid w:val="00A6143C"/>
    <w:rsid w:val="00AC67D6"/>
    <w:rsid w:val="00B166D0"/>
    <w:rsid w:val="00C627DA"/>
    <w:rsid w:val="00CB0BC3"/>
    <w:rsid w:val="00CF3B87"/>
    <w:rsid w:val="00D8304C"/>
    <w:rsid w:val="00E7219D"/>
    <w:rsid w:val="00EC689B"/>
    <w:rsid w:val="00FC0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3B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F3B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B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3B8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F3B87"/>
    <w:rPr>
      <w:color w:val="0000FF"/>
      <w:u w:val="single"/>
    </w:rPr>
  </w:style>
  <w:style w:type="character" w:customStyle="1" w:styleId="d-none">
    <w:name w:val="d-none"/>
    <w:basedOn w:val="a0"/>
    <w:rsid w:val="00CF3B87"/>
  </w:style>
  <w:style w:type="paragraph" w:styleId="a4">
    <w:name w:val="Normal (Web)"/>
    <w:basedOn w:val="a"/>
    <w:uiPriority w:val="99"/>
    <w:semiHidden/>
    <w:unhideWhenUsed/>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F3B87"/>
    <w:rPr>
      <w:b/>
      <w:bCs/>
    </w:rPr>
  </w:style>
  <w:style w:type="character" w:customStyle="1" w:styleId="file">
    <w:name w:val="file"/>
    <w:basedOn w:val="a0"/>
    <w:rsid w:val="00CF3B87"/>
  </w:style>
  <w:style w:type="paragraph" w:customStyle="1" w:styleId="c42">
    <w:name w:val="c42"/>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F3B87"/>
  </w:style>
  <w:style w:type="paragraph" w:customStyle="1" w:styleId="c55">
    <w:name w:val="c5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F3B87"/>
  </w:style>
  <w:style w:type="character" w:customStyle="1" w:styleId="c6">
    <w:name w:val="c6"/>
    <w:basedOn w:val="a0"/>
    <w:rsid w:val="00CF3B87"/>
  </w:style>
  <w:style w:type="paragraph" w:customStyle="1" w:styleId="c53">
    <w:name w:val="c5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F3B87"/>
  </w:style>
  <w:style w:type="paragraph" w:customStyle="1" w:styleId="c5">
    <w:name w:val="c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F3B87"/>
  </w:style>
  <w:style w:type="paragraph" w:customStyle="1" w:styleId="c28">
    <w:name w:val="c28"/>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CF3B87"/>
  </w:style>
  <w:style w:type="paragraph" w:customStyle="1" w:styleId="c32">
    <w:name w:val="c32"/>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CF3B87"/>
  </w:style>
  <w:style w:type="paragraph" w:customStyle="1" w:styleId="c7">
    <w:name w:val="c7"/>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CF3B87"/>
  </w:style>
  <w:style w:type="paragraph" w:customStyle="1" w:styleId="c103">
    <w:name w:val="c10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CF3B87"/>
  </w:style>
  <w:style w:type="paragraph" w:customStyle="1" w:styleId="c59">
    <w:name w:val="c5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F3B87"/>
  </w:style>
  <w:style w:type="paragraph" w:customStyle="1" w:styleId="c49">
    <w:name w:val="c4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9">
    <w:name w:val="c119"/>
    <w:basedOn w:val="a0"/>
    <w:rsid w:val="00CF3B87"/>
  </w:style>
  <w:style w:type="paragraph" w:customStyle="1" w:styleId="c44">
    <w:name w:val="c44"/>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qFormat/>
    <w:rsid w:val="0095733D"/>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796E6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6E6E"/>
    <w:rPr>
      <w:rFonts w:ascii="Segoe UI" w:hAnsi="Segoe UI" w:cs="Segoe UI"/>
      <w:sz w:val="18"/>
      <w:szCs w:val="18"/>
    </w:rPr>
  </w:style>
  <w:style w:type="table" w:customStyle="1" w:styleId="TableNormal">
    <w:name w:val="Table Normal"/>
    <w:uiPriority w:val="2"/>
    <w:semiHidden/>
    <w:unhideWhenUsed/>
    <w:qFormat/>
    <w:rsid w:val="001F3C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3CB1"/>
    <w:pPr>
      <w:widowControl w:val="0"/>
      <w:autoSpaceDE w:val="0"/>
      <w:autoSpaceDN w:val="0"/>
      <w:spacing w:after="0" w:line="249" w:lineRule="exact"/>
      <w:ind w:left="109"/>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3B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F3B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B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3B8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F3B87"/>
    <w:rPr>
      <w:color w:val="0000FF"/>
      <w:u w:val="single"/>
    </w:rPr>
  </w:style>
  <w:style w:type="character" w:customStyle="1" w:styleId="d-none">
    <w:name w:val="d-none"/>
    <w:basedOn w:val="a0"/>
    <w:rsid w:val="00CF3B87"/>
  </w:style>
  <w:style w:type="paragraph" w:styleId="a4">
    <w:name w:val="Normal (Web)"/>
    <w:basedOn w:val="a"/>
    <w:uiPriority w:val="99"/>
    <w:semiHidden/>
    <w:unhideWhenUsed/>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F3B87"/>
    <w:rPr>
      <w:b/>
      <w:bCs/>
    </w:rPr>
  </w:style>
  <w:style w:type="character" w:customStyle="1" w:styleId="file">
    <w:name w:val="file"/>
    <w:basedOn w:val="a0"/>
    <w:rsid w:val="00CF3B87"/>
  </w:style>
  <w:style w:type="paragraph" w:customStyle="1" w:styleId="c42">
    <w:name w:val="c42"/>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F3B87"/>
  </w:style>
  <w:style w:type="paragraph" w:customStyle="1" w:styleId="c55">
    <w:name w:val="c5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F3B87"/>
  </w:style>
  <w:style w:type="character" w:customStyle="1" w:styleId="c6">
    <w:name w:val="c6"/>
    <w:basedOn w:val="a0"/>
    <w:rsid w:val="00CF3B87"/>
  </w:style>
  <w:style w:type="paragraph" w:customStyle="1" w:styleId="c53">
    <w:name w:val="c5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F3B87"/>
  </w:style>
  <w:style w:type="paragraph" w:customStyle="1" w:styleId="c5">
    <w:name w:val="c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F3B87"/>
  </w:style>
  <w:style w:type="paragraph" w:customStyle="1" w:styleId="c28">
    <w:name w:val="c28"/>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CF3B87"/>
  </w:style>
  <w:style w:type="paragraph" w:customStyle="1" w:styleId="c32">
    <w:name w:val="c32"/>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CF3B87"/>
  </w:style>
  <w:style w:type="paragraph" w:customStyle="1" w:styleId="c7">
    <w:name w:val="c7"/>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CF3B87"/>
  </w:style>
  <w:style w:type="paragraph" w:customStyle="1" w:styleId="c103">
    <w:name w:val="c10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CF3B87"/>
  </w:style>
  <w:style w:type="paragraph" w:customStyle="1" w:styleId="c59">
    <w:name w:val="c5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F3B87"/>
  </w:style>
  <w:style w:type="paragraph" w:customStyle="1" w:styleId="c49">
    <w:name w:val="c49"/>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9">
    <w:name w:val="c119"/>
    <w:basedOn w:val="a0"/>
    <w:rsid w:val="00CF3B87"/>
  </w:style>
  <w:style w:type="paragraph" w:customStyle="1" w:styleId="c44">
    <w:name w:val="c44"/>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CF3B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qFormat/>
    <w:rsid w:val="0095733D"/>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796E6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96E6E"/>
    <w:rPr>
      <w:rFonts w:ascii="Segoe UI" w:hAnsi="Segoe UI" w:cs="Segoe UI"/>
      <w:sz w:val="18"/>
      <w:szCs w:val="18"/>
    </w:rPr>
  </w:style>
  <w:style w:type="table" w:customStyle="1" w:styleId="TableNormal">
    <w:name w:val="Table Normal"/>
    <w:uiPriority w:val="2"/>
    <w:semiHidden/>
    <w:unhideWhenUsed/>
    <w:qFormat/>
    <w:rsid w:val="001F3C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3CB1"/>
    <w:pPr>
      <w:widowControl w:val="0"/>
      <w:autoSpaceDE w:val="0"/>
      <w:autoSpaceDN w:val="0"/>
      <w:spacing w:after="0" w:line="249" w:lineRule="exact"/>
      <w:ind w:left="10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130215">
      <w:bodyDiv w:val="1"/>
      <w:marLeft w:val="0"/>
      <w:marRight w:val="0"/>
      <w:marTop w:val="0"/>
      <w:marBottom w:val="0"/>
      <w:divBdr>
        <w:top w:val="none" w:sz="0" w:space="0" w:color="auto"/>
        <w:left w:val="none" w:sz="0" w:space="0" w:color="auto"/>
        <w:bottom w:val="none" w:sz="0" w:space="0" w:color="auto"/>
        <w:right w:val="none" w:sz="0" w:space="0" w:color="auto"/>
      </w:divBdr>
      <w:divsChild>
        <w:div w:id="280769165">
          <w:marLeft w:val="0"/>
          <w:marRight w:val="0"/>
          <w:marTop w:val="0"/>
          <w:marBottom w:val="0"/>
          <w:divBdr>
            <w:top w:val="none" w:sz="0" w:space="0" w:color="auto"/>
            <w:left w:val="none" w:sz="0" w:space="0" w:color="auto"/>
            <w:bottom w:val="none" w:sz="0" w:space="0" w:color="auto"/>
            <w:right w:val="none" w:sz="0" w:space="0" w:color="auto"/>
          </w:divBdr>
          <w:divsChild>
            <w:div w:id="952516666">
              <w:marLeft w:val="0"/>
              <w:marRight w:val="0"/>
              <w:marTop w:val="0"/>
              <w:marBottom w:val="0"/>
              <w:divBdr>
                <w:top w:val="none" w:sz="0" w:space="0" w:color="auto"/>
                <w:left w:val="none" w:sz="0" w:space="0" w:color="auto"/>
                <w:bottom w:val="none" w:sz="0" w:space="0" w:color="auto"/>
                <w:right w:val="none" w:sz="0" w:space="0" w:color="auto"/>
              </w:divBdr>
              <w:divsChild>
                <w:div w:id="772674456">
                  <w:marLeft w:val="0"/>
                  <w:marRight w:val="0"/>
                  <w:marTop w:val="0"/>
                  <w:marBottom w:val="0"/>
                  <w:divBdr>
                    <w:top w:val="none" w:sz="0" w:space="0" w:color="auto"/>
                    <w:left w:val="none" w:sz="0" w:space="0" w:color="auto"/>
                    <w:bottom w:val="none" w:sz="0" w:space="0" w:color="auto"/>
                    <w:right w:val="none" w:sz="0" w:space="0" w:color="auto"/>
                  </w:divBdr>
                  <w:divsChild>
                    <w:div w:id="1686977128">
                      <w:marLeft w:val="0"/>
                      <w:marRight w:val="0"/>
                      <w:marTop w:val="0"/>
                      <w:marBottom w:val="0"/>
                      <w:divBdr>
                        <w:top w:val="none" w:sz="0" w:space="0" w:color="auto"/>
                        <w:left w:val="none" w:sz="0" w:space="0" w:color="auto"/>
                        <w:bottom w:val="none" w:sz="0" w:space="0" w:color="auto"/>
                        <w:right w:val="none" w:sz="0" w:space="0" w:color="auto"/>
                      </w:divBdr>
                    </w:div>
                    <w:div w:id="820465177">
                      <w:marLeft w:val="0"/>
                      <w:marRight w:val="0"/>
                      <w:marTop w:val="0"/>
                      <w:marBottom w:val="0"/>
                      <w:divBdr>
                        <w:top w:val="none" w:sz="0" w:space="0" w:color="auto"/>
                        <w:left w:val="none" w:sz="0" w:space="0" w:color="auto"/>
                        <w:bottom w:val="none" w:sz="0" w:space="0" w:color="auto"/>
                        <w:right w:val="none" w:sz="0" w:space="0" w:color="auto"/>
                      </w:divBdr>
                      <w:divsChild>
                        <w:div w:id="570896051">
                          <w:marLeft w:val="0"/>
                          <w:marRight w:val="0"/>
                          <w:marTop w:val="0"/>
                          <w:marBottom w:val="0"/>
                          <w:divBdr>
                            <w:top w:val="none" w:sz="0" w:space="0" w:color="auto"/>
                            <w:left w:val="none" w:sz="0" w:space="0" w:color="auto"/>
                            <w:bottom w:val="none" w:sz="0" w:space="0" w:color="auto"/>
                            <w:right w:val="none" w:sz="0" w:space="0" w:color="auto"/>
                          </w:divBdr>
                        </w:div>
                      </w:divsChild>
                    </w:div>
                    <w:div w:id="262998815">
                      <w:marLeft w:val="0"/>
                      <w:marRight w:val="0"/>
                      <w:marTop w:val="0"/>
                      <w:marBottom w:val="0"/>
                      <w:divBdr>
                        <w:top w:val="none" w:sz="0" w:space="0" w:color="auto"/>
                        <w:left w:val="none" w:sz="0" w:space="0" w:color="auto"/>
                        <w:bottom w:val="none" w:sz="0" w:space="0" w:color="auto"/>
                        <w:right w:val="none" w:sz="0" w:space="0" w:color="auto"/>
                      </w:divBdr>
                      <w:divsChild>
                        <w:div w:id="1648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75196">
          <w:marLeft w:val="0"/>
          <w:marRight w:val="0"/>
          <w:marTop w:val="0"/>
          <w:marBottom w:val="0"/>
          <w:divBdr>
            <w:top w:val="single" w:sz="12" w:space="8" w:color="FFFFFF"/>
            <w:left w:val="none" w:sz="0" w:space="0" w:color="auto"/>
            <w:bottom w:val="none" w:sz="0" w:space="0" w:color="auto"/>
            <w:right w:val="none" w:sz="0" w:space="0" w:color="auto"/>
          </w:divBdr>
          <w:divsChild>
            <w:div w:id="262764644">
              <w:marLeft w:val="0"/>
              <w:marRight w:val="0"/>
              <w:marTop w:val="0"/>
              <w:marBottom w:val="0"/>
              <w:divBdr>
                <w:top w:val="none" w:sz="0" w:space="0" w:color="auto"/>
                <w:left w:val="none" w:sz="0" w:space="0" w:color="auto"/>
                <w:bottom w:val="none" w:sz="0" w:space="0" w:color="auto"/>
                <w:right w:val="none" w:sz="0" w:space="0" w:color="auto"/>
              </w:divBdr>
              <w:divsChild>
                <w:div w:id="1005327045">
                  <w:marLeft w:val="0"/>
                  <w:marRight w:val="0"/>
                  <w:marTop w:val="0"/>
                  <w:marBottom w:val="0"/>
                  <w:divBdr>
                    <w:top w:val="none" w:sz="0" w:space="0" w:color="auto"/>
                    <w:left w:val="none" w:sz="0" w:space="0" w:color="auto"/>
                    <w:bottom w:val="none" w:sz="0" w:space="0" w:color="auto"/>
                    <w:right w:val="none" w:sz="0" w:space="0" w:color="auto"/>
                  </w:divBdr>
                  <w:divsChild>
                    <w:div w:id="918488307">
                      <w:marLeft w:val="0"/>
                      <w:marRight w:val="0"/>
                      <w:marTop w:val="0"/>
                      <w:marBottom w:val="0"/>
                      <w:divBdr>
                        <w:top w:val="none" w:sz="0" w:space="0" w:color="auto"/>
                        <w:left w:val="none" w:sz="0" w:space="0" w:color="auto"/>
                        <w:bottom w:val="none" w:sz="0" w:space="0" w:color="auto"/>
                        <w:right w:val="none" w:sz="0" w:space="0" w:color="auto"/>
                      </w:divBdr>
                      <w:divsChild>
                        <w:div w:id="70199847">
                          <w:marLeft w:val="0"/>
                          <w:marRight w:val="0"/>
                          <w:marTop w:val="0"/>
                          <w:marBottom w:val="0"/>
                          <w:divBdr>
                            <w:top w:val="none" w:sz="0" w:space="0" w:color="auto"/>
                            <w:left w:val="none" w:sz="0" w:space="0" w:color="auto"/>
                            <w:bottom w:val="none" w:sz="0" w:space="0" w:color="auto"/>
                            <w:right w:val="none" w:sz="0" w:space="0" w:color="auto"/>
                          </w:divBdr>
                          <w:divsChild>
                            <w:div w:id="2090806996">
                              <w:marLeft w:val="0"/>
                              <w:marRight w:val="0"/>
                              <w:marTop w:val="0"/>
                              <w:marBottom w:val="360"/>
                              <w:divBdr>
                                <w:top w:val="none" w:sz="0" w:space="0" w:color="auto"/>
                                <w:left w:val="none" w:sz="0" w:space="0" w:color="auto"/>
                                <w:bottom w:val="none" w:sz="0" w:space="0" w:color="auto"/>
                                <w:right w:val="none" w:sz="0" w:space="0" w:color="auto"/>
                              </w:divBdr>
                              <w:divsChild>
                                <w:div w:id="2129468671">
                                  <w:marLeft w:val="150"/>
                                  <w:marRight w:val="0"/>
                                  <w:marTop w:val="0"/>
                                  <w:marBottom w:val="0"/>
                                  <w:divBdr>
                                    <w:top w:val="none" w:sz="0" w:space="0" w:color="auto"/>
                                    <w:left w:val="none" w:sz="0" w:space="0" w:color="auto"/>
                                    <w:bottom w:val="none" w:sz="0" w:space="0" w:color="auto"/>
                                    <w:right w:val="none" w:sz="0" w:space="0" w:color="auto"/>
                                  </w:divBdr>
                                  <w:divsChild>
                                    <w:div w:id="317416358">
                                      <w:marLeft w:val="0"/>
                                      <w:marRight w:val="0"/>
                                      <w:marTop w:val="0"/>
                                      <w:marBottom w:val="0"/>
                                      <w:divBdr>
                                        <w:top w:val="none" w:sz="0" w:space="0" w:color="auto"/>
                                        <w:left w:val="none" w:sz="0" w:space="0" w:color="auto"/>
                                        <w:bottom w:val="none" w:sz="0" w:space="0" w:color="auto"/>
                                        <w:right w:val="none" w:sz="0" w:space="0" w:color="auto"/>
                                      </w:divBdr>
                                      <w:divsChild>
                                        <w:div w:id="1034966493">
                                          <w:marLeft w:val="0"/>
                                          <w:marRight w:val="0"/>
                                          <w:marTop w:val="0"/>
                                          <w:marBottom w:val="0"/>
                                          <w:divBdr>
                                            <w:top w:val="none" w:sz="0" w:space="0" w:color="auto"/>
                                            <w:left w:val="none" w:sz="0" w:space="0" w:color="auto"/>
                                            <w:bottom w:val="none" w:sz="0" w:space="0" w:color="auto"/>
                                            <w:right w:val="none" w:sz="0" w:space="0" w:color="auto"/>
                                          </w:divBdr>
                                          <w:divsChild>
                                            <w:div w:id="749038798">
                                              <w:marLeft w:val="0"/>
                                              <w:marRight w:val="0"/>
                                              <w:marTop w:val="0"/>
                                              <w:marBottom w:val="0"/>
                                              <w:divBdr>
                                                <w:top w:val="none" w:sz="0" w:space="0" w:color="auto"/>
                                                <w:left w:val="none" w:sz="0" w:space="0" w:color="auto"/>
                                                <w:bottom w:val="none" w:sz="0" w:space="0" w:color="auto"/>
                                                <w:right w:val="none" w:sz="0" w:space="0" w:color="auto"/>
                                              </w:divBdr>
                                              <w:divsChild>
                                                <w:div w:id="212680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171830">
                              <w:marLeft w:val="0"/>
                              <w:marRight w:val="0"/>
                              <w:marTop w:val="0"/>
                              <w:marBottom w:val="360"/>
                              <w:divBdr>
                                <w:top w:val="none" w:sz="0" w:space="0" w:color="auto"/>
                                <w:left w:val="none" w:sz="0" w:space="0" w:color="auto"/>
                                <w:bottom w:val="none" w:sz="0" w:space="0" w:color="auto"/>
                                <w:right w:val="none" w:sz="0" w:space="0" w:color="auto"/>
                              </w:divBdr>
                              <w:divsChild>
                                <w:div w:id="685715420">
                                  <w:marLeft w:val="150"/>
                                  <w:marRight w:val="0"/>
                                  <w:marTop w:val="0"/>
                                  <w:marBottom w:val="0"/>
                                  <w:divBdr>
                                    <w:top w:val="none" w:sz="0" w:space="0" w:color="auto"/>
                                    <w:left w:val="none" w:sz="0" w:space="0" w:color="auto"/>
                                    <w:bottom w:val="none" w:sz="0" w:space="0" w:color="auto"/>
                                    <w:right w:val="none" w:sz="0" w:space="0" w:color="auto"/>
                                  </w:divBdr>
                                  <w:divsChild>
                                    <w:div w:id="1468235446">
                                      <w:marLeft w:val="0"/>
                                      <w:marRight w:val="0"/>
                                      <w:marTop w:val="0"/>
                                      <w:marBottom w:val="0"/>
                                      <w:divBdr>
                                        <w:top w:val="none" w:sz="0" w:space="0" w:color="auto"/>
                                        <w:left w:val="none" w:sz="0" w:space="0" w:color="auto"/>
                                        <w:bottom w:val="none" w:sz="0" w:space="0" w:color="auto"/>
                                        <w:right w:val="none" w:sz="0" w:space="0" w:color="auto"/>
                                      </w:divBdr>
                                      <w:divsChild>
                                        <w:div w:id="877208848">
                                          <w:marLeft w:val="0"/>
                                          <w:marRight w:val="0"/>
                                          <w:marTop w:val="0"/>
                                          <w:marBottom w:val="0"/>
                                          <w:divBdr>
                                            <w:top w:val="none" w:sz="0" w:space="0" w:color="auto"/>
                                            <w:left w:val="none" w:sz="0" w:space="0" w:color="auto"/>
                                            <w:bottom w:val="none" w:sz="0" w:space="0" w:color="auto"/>
                                            <w:right w:val="none" w:sz="0" w:space="0" w:color="auto"/>
                                          </w:divBdr>
                                          <w:divsChild>
                                            <w:div w:id="5032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9710">
                              <w:marLeft w:val="0"/>
                              <w:marRight w:val="0"/>
                              <w:marTop w:val="0"/>
                              <w:marBottom w:val="360"/>
                              <w:divBdr>
                                <w:top w:val="none" w:sz="0" w:space="0" w:color="auto"/>
                                <w:left w:val="none" w:sz="0" w:space="0" w:color="auto"/>
                                <w:bottom w:val="none" w:sz="0" w:space="0" w:color="auto"/>
                                <w:right w:val="none" w:sz="0" w:space="0" w:color="auto"/>
                              </w:divBdr>
                              <w:divsChild>
                                <w:div w:id="1819682564">
                                  <w:marLeft w:val="0"/>
                                  <w:marRight w:val="0"/>
                                  <w:marTop w:val="0"/>
                                  <w:marBottom w:val="360"/>
                                  <w:divBdr>
                                    <w:top w:val="none" w:sz="0" w:space="0" w:color="auto"/>
                                    <w:left w:val="none" w:sz="0" w:space="0" w:color="auto"/>
                                    <w:bottom w:val="none" w:sz="0" w:space="0" w:color="auto"/>
                                    <w:right w:val="none" w:sz="0" w:space="0" w:color="auto"/>
                                  </w:divBdr>
                                  <w:divsChild>
                                    <w:div w:id="1853569945">
                                      <w:marLeft w:val="150"/>
                                      <w:marRight w:val="0"/>
                                      <w:marTop w:val="0"/>
                                      <w:marBottom w:val="0"/>
                                      <w:divBdr>
                                        <w:top w:val="none" w:sz="0" w:space="0" w:color="auto"/>
                                        <w:left w:val="none" w:sz="0" w:space="0" w:color="auto"/>
                                        <w:bottom w:val="none" w:sz="0" w:space="0" w:color="auto"/>
                                        <w:right w:val="none" w:sz="0" w:space="0" w:color="auto"/>
                                      </w:divBdr>
                                      <w:divsChild>
                                        <w:div w:id="2079741854">
                                          <w:marLeft w:val="0"/>
                                          <w:marRight w:val="0"/>
                                          <w:marTop w:val="0"/>
                                          <w:marBottom w:val="0"/>
                                          <w:divBdr>
                                            <w:top w:val="none" w:sz="0" w:space="0" w:color="auto"/>
                                            <w:left w:val="none" w:sz="0" w:space="0" w:color="auto"/>
                                            <w:bottom w:val="none" w:sz="0" w:space="0" w:color="auto"/>
                                            <w:right w:val="none" w:sz="0" w:space="0" w:color="auto"/>
                                          </w:divBdr>
                                          <w:divsChild>
                                            <w:div w:id="950628076">
                                              <w:marLeft w:val="0"/>
                                              <w:marRight w:val="0"/>
                                              <w:marTop w:val="0"/>
                                              <w:marBottom w:val="0"/>
                                              <w:divBdr>
                                                <w:top w:val="none" w:sz="0" w:space="0" w:color="auto"/>
                                                <w:left w:val="none" w:sz="0" w:space="0" w:color="auto"/>
                                                <w:bottom w:val="none" w:sz="0" w:space="0" w:color="auto"/>
                                                <w:right w:val="none" w:sz="0" w:space="0" w:color="auto"/>
                                              </w:divBdr>
                                              <w:divsChild>
                                                <w:div w:id="58671807">
                                                  <w:marLeft w:val="798"/>
                                                  <w:marRight w:val="0"/>
                                                  <w:marTop w:val="2250"/>
                                                  <w:marBottom w:val="0"/>
                                                  <w:divBdr>
                                                    <w:top w:val="none" w:sz="0" w:space="0" w:color="auto"/>
                                                    <w:left w:val="none" w:sz="0" w:space="0" w:color="auto"/>
                                                    <w:bottom w:val="none" w:sz="0" w:space="0" w:color="auto"/>
                                                    <w:right w:val="none" w:sz="0" w:space="0" w:color="auto"/>
                                                  </w:divBdr>
                                                </w:div>
                                                <w:div w:id="71153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431524">
                      <w:marLeft w:val="0"/>
                      <w:marRight w:val="0"/>
                      <w:marTop w:val="0"/>
                      <w:marBottom w:val="0"/>
                      <w:divBdr>
                        <w:top w:val="none" w:sz="0" w:space="0" w:color="auto"/>
                        <w:left w:val="none" w:sz="0" w:space="0" w:color="auto"/>
                        <w:bottom w:val="none" w:sz="0" w:space="0" w:color="auto"/>
                        <w:right w:val="none" w:sz="0" w:space="0" w:color="auto"/>
                      </w:divBdr>
                      <w:divsChild>
                        <w:div w:id="1146816533">
                          <w:marLeft w:val="0"/>
                          <w:marRight w:val="0"/>
                          <w:marTop w:val="0"/>
                          <w:marBottom w:val="0"/>
                          <w:divBdr>
                            <w:top w:val="none" w:sz="0" w:space="0" w:color="auto"/>
                            <w:left w:val="none" w:sz="0" w:space="0" w:color="auto"/>
                            <w:bottom w:val="none" w:sz="0" w:space="0" w:color="auto"/>
                            <w:right w:val="none" w:sz="0" w:space="0" w:color="auto"/>
                          </w:divBdr>
                          <w:divsChild>
                            <w:div w:id="1701471134">
                              <w:marLeft w:val="0"/>
                              <w:marRight w:val="0"/>
                              <w:marTop w:val="0"/>
                              <w:marBottom w:val="0"/>
                              <w:divBdr>
                                <w:top w:val="none" w:sz="0" w:space="0" w:color="auto"/>
                                <w:left w:val="none" w:sz="0" w:space="0" w:color="auto"/>
                                <w:bottom w:val="none" w:sz="0" w:space="0" w:color="auto"/>
                                <w:right w:val="none" w:sz="0" w:space="0" w:color="auto"/>
                              </w:divBdr>
                              <w:divsChild>
                                <w:div w:id="1809469568">
                                  <w:marLeft w:val="0"/>
                                  <w:marRight w:val="0"/>
                                  <w:marTop w:val="0"/>
                                  <w:marBottom w:val="0"/>
                                  <w:divBdr>
                                    <w:top w:val="none" w:sz="0" w:space="0" w:color="auto"/>
                                    <w:left w:val="none" w:sz="0" w:space="0" w:color="auto"/>
                                    <w:bottom w:val="none" w:sz="0" w:space="0" w:color="auto"/>
                                    <w:right w:val="none" w:sz="0" w:space="0" w:color="auto"/>
                                  </w:divBdr>
                                  <w:divsChild>
                                    <w:div w:id="1089547370">
                                      <w:marLeft w:val="0"/>
                                      <w:marRight w:val="0"/>
                                      <w:marTop w:val="0"/>
                                      <w:marBottom w:val="0"/>
                                      <w:divBdr>
                                        <w:top w:val="none" w:sz="0" w:space="0" w:color="auto"/>
                                        <w:left w:val="none" w:sz="0" w:space="0" w:color="auto"/>
                                        <w:bottom w:val="none" w:sz="0" w:space="0" w:color="auto"/>
                                        <w:right w:val="none" w:sz="0" w:space="0" w:color="auto"/>
                                      </w:divBdr>
                                      <w:divsChild>
                                        <w:div w:id="229122235">
                                          <w:marLeft w:val="0"/>
                                          <w:marRight w:val="0"/>
                                          <w:marTop w:val="0"/>
                                          <w:marBottom w:val="0"/>
                                          <w:divBdr>
                                            <w:top w:val="none" w:sz="0" w:space="0" w:color="auto"/>
                                            <w:left w:val="none" w:sz="0" w:space="0" w:color="auto"/>
                                            <w:bottom w:val="none" w:sz="0" w:space="0" w:color="auto"/>
                                            <w:right w:val="none" w:sz="0" w:space="0" w:color="auto"/>
                                          </w:divBdr>
                                          <w:divsChild>
                                            <w:div w:id="782653443">
                                              <w:marLeft w:val="0"/>
                                              <w:marRight w:val="0"/>
                                              <w:marTop w:val="0"/>
                                              <w:marBottom w:val="0"/>
                                              <w:divBdr>
                                                <w:top w:val="none" w:sz="0" w:space="0" w:color="auto"/>
                                                <w:left w:val="none" w:sz="0" w:space="0" w:color="auto"/>
                                                <w:bottom w:val="none" w:sz="0" w:space="0" w:color="auto"/>
                                                <w:right w:val="none" w:sz="0" w:space="0" w:color="auto"/>
                                              </w:divBdr>
                                              <w:divsChild>
                                                <w:div w:id="1159032484">
                                                  <w:marLeft w:val="0"/>
                                                  <w:marRight w:val="0"/>
                                                  <w:marTop w:val="0"/>
                                                  <w:marBottom w:val="0"/>
                                                  <w:divBdr>
                                                    <w:top w:val="none" w:sz="0" w:space="0" w:color="auto"/>
                                                    <w:left w:val="none" w:sz="0" w:space="0" w:color="auto"/>
                                                    <w:bottom w:val="none" w:sz="0" w:space="0" w:color="auto"/>
                                                    <w:right w:val="none" w:sz="0" w:space="0" w:color="auto"/>
                                                  </w:divBdr>
                                                  <w:divsChild>
                                                    <w:div w:id="1249657796">
                                                      <w:marLeft w:val="0"/>
                                                      <w:marRight w:val="0"/>
                                                      <w:marTop w:val="0"/>
                                                      <w:marBottom w:val="0"/>
                                                      <w:divBdr>
                                                        <w:top w:val="none" w:sz="0" w:space="0" w:color="auto"/>
                                                        <w:left w:val="none" w:sz="0" w:space="0" w:color="auto"/>
                                                        <w:bottom w:val="none" w:sz="0" w:space="0" w:color="auto"/>
                                                        <w:right w:val="none" w:sz="0" w:space="0" w:color="auto"/>
                                                      </w:divBdr>
                                                      <w:divsChild>
                                                        <w:div w:id="2092656152">
                                                          <w:marLeft w:val="0"/>
                                                          <w:marRight w:val="0"/>
                                                          <w:marTop w:val="0"/>
                                                          <w:marBottom w:val="0"/>
                                                          <w:divBdr>
                                                            <w:top w:val="none" w:sz="0" w:space="0" w:color="auto"/>
                                                            <w:left w:val="none" w:sz="0" w:space="0" w:color="auto"/>
                                                            <w:bottom w:val="none" w:sz="0" w:space="0" w:color="auto"/>
                                                            <w:right w:val="none" w:sz="0" w:space="0" w:color="auto"/>
                                                          </w:divBdr>
                                                          <w:divsChild>
                                                            <w:div w:id="1943806191">
                                                              <w:marLeft w:val="0"/>
                                                              <w:marRight w:val="0"/>
                                                              <w:marTop w:val="0"/>
                                                              <w:marBottom w:val="360"/>
                                                              <w:divBdr>
                                                                <w:top w:val="none" w:sz="0" w:space="0" w:color="auto"/>
                                                                <w:left w:val="none" w:sz="0" w:space="0" w:color="auto"/>
                                                                <w:bottom w:val="none" w:sz="0" w:space="0" w:color="auto"/>
                                                                <w:right w:val="none" w:sz="0" w:space="0" w:color="auto"/>
                                                              </w:divBdr>
                                                              <w:divsChild>
                                                                <w:div w:id="1372457928">
                                                                  <w:marLeft w:val="150"/>
                                                                  <w:marRight w:val="150"/>
                                                                  <w:marTop w:val="0"/>
                                                                  <w:marBottom w:val="0"/>
                                                                  <w:divBdr>
                                                                    <w:top w:val="none" w:sz="0" w:space="0" w:color="auto"/>
                                                                    <w:left w:val="none" w:sz="0" w:space="0" w:color="auto"/>
                                                                    <w:bottom w:val="none" w:sz="0" w:space="0" w:color="auto"/>
                                                                    <w:right w:val="none" w:sz="0" w:space="0" w:color="auto"/>
                                                                  </w:divBdr>
                                                                  <w:divsChild>
                                                                    <w:div w:id="319046376">
                                                                      <w:marLeft w:val="0"/>
                                                                      <w:marRight w:val="0"/>
                                                                      <w:marTop w:val="0"/>
                                                                      <w:marBottom w:val="0"/>
                                                                      <w:divBdr>
                                                                        <w:top w:val="none" w:sz="0" w:space="0" w:color="auto"/>
                                                                        <w:left w:val="none" w:sz="0" w:space="0" w:color="auto"/>
                                                                        <w:bottom w:val="none" w:sz="0" w:space="0" w:color="auto"/>
                                                                        <w:right w:val="none" w:sz="0" w:space="0" w:color="auto"/>
                                                                      </w:divBdr>
                                                                      <w:divsChild>
                                                                        <w:div w:id="2075002787">
                                                                          <w:marLeft w:val="0"/>
                                                                          <w:marRight w:val="0"/>
                                                                          <w:marTop w:val="0"/>
                                                                          <w:marBottom w:val="0"/>
                                                                          <w:divBdr>
                                                                            <w:top w:val="none" w:sz="0" w:space="0" w:color="auto"/>
                                                                            <w:left w:val="none" w:sz="0" w:space="0" w:color="auto"/>
                                                                            <w:bottom w:val="none" w:sz="0" w:space="0" w:color="auto"/>
                                                                            <w:right w:val="none" w:sz="0" w:space="0" w:color="auto"/>
                                                                          </w:divBdr>
                                                                          <w:divsChild>
                                                                            <w:div w:id="955722668">
                                                                              <w:marLeft w:val="0"/>
                                                                              <w:marRight w:val="0"/>
                                                                              <w:marTop w:val="0"/>
                                                                              <w:marBottom w:val="0"/>
                                                                              <w:divBdr>
                                                                                <w:top w:val="none" w:sz="0" w:space="0" w:color="auto"/>
                                                                                <w:left w:val="none" w:sz="0" w:space="0" w:color="auto"/>
                                                                                <w:bottom w:val="none" w:sz="0" w:space="0" w:color="auto"/>
                                                                                <w:right w:val="none" w:sz="0" w:space="0" w:color="auto"/>
                                                                              </w:divBdr>
                                                                              <w:divsChild>
                                                                                <w:div w:id="1664431813">
                                                                                  <w:marLeft w:val="0"/>
                                                                                  <w:marRight w:val="0"/>
                                                                                  <w:marTop w:val="0"/>
                                                                                  <w:marBottom w:val="0"/>
                                                                                  <w:divBdr>
                                                                                    <w:top w:val="none" w:sz="0" w:space="0" w:color="auto"/>
                                                                                    <w:left w:val="none" w:sz="0" w:space="0" w:color="auto"/>
                                                                                    <w:bottom w:val="none" w:sz="0" w:space="0" w:color="auto"/>
                                                                                    <w:right w:val="none" w:sz="0" w:space="0" w:color="auto"/>
                                                                                  </w:divBdr>
                                                                                  <w:divsChild>
                                                                                    <w:div w:id="1550339983">
                                                                                      <w:marLeft w:val="60"/>
                                                                                      <w:marRight w:val="0"/>
                                                                                      <w:marTop w:val="0"/>
                                                                                      <w:marBottom w:val="30"/>
                                                                                      <w:divBdr>
                                                                                        <w:top w:val="none" w:sz="0" w:space="0" w:color="auto"/>
                                                                                        <w:left w:val="none" w:sz="0" w:space="0" w:color="auto"/>
                                                                                        <w:bottom w:val="none" w:sz="0" w:space="0" w:color="auto"/>
                                                                                        <w:right w:val="none" w:sz="0" w:space="0" w:color="auto"/>
                                                                                      </w:divBdr>
                                                                                    </w:div>
                                                                                    <w:div w:id="975798029">
                                                                                      <w:marLeft w:val="0"/>
                                                                                      <w:marRight w:val="0"/>
                                                                                      <w:marTop w:val="0"/>
                                                                                      <w:marBottom w:val="0"/>
                                                                                      <w:divBdr>
                                                                                        <w:top w:val="none" w:sz="0" w:space="0" w:color="auto"/>
                                                                                        <w:left w:val="none" w:sz="0" w:space="0" w:color="auto"/>
                                                                                        <w:bottom w:val="none" w:sz="0" w:space="0" w:color="auto"/>
                                                                                        <w:right w:val="none" w:sz="0" w:space="0" w:color="auto"/>
                                                                                      </w:divBdr>
                                                                                      <w:divsChild>
                                                                                        <w:div w:id="1676491196">
                                                                                          <w:marLeft w:val="0"/>
                                                                                          <w:marRight w:val="0"/>
                                                                                          <w:marTop w:val="0"/>
                                                                                          <w:marBottom w:val="0"/>
                                                                                          <w:divBdr>
                                                                                            <w:top w:val="none" w:sz="0" w:space="0" w:color="auto"/>
                                                                                            <w:left w:val="none" w:sz="0" w:space="0" w:color="auto"/>
                                                                                            <w:bottom w:val="none" w:sz="0" w:space="0" w:color="auto"/>
                                                                                            <w:right w:val="none" w:sz="0" w:space="0" w:color="auto"/>
                                                                                          </w:divBdr>
                                                                                          <w:divsChild>
                                                                                            <w:div w:id="703212513">
                                                                                              <w:marLeft w:val="0"/>
                                                                                              <w:marRight w:val="0"/>
                                                                                              <w:marTop w:val="0"/>
                                                                                              <w:marBottom w:val="0"/>
                                                                                              <w:divBdr>
                                                                                                <w:top w:val="none" w:sz="0" w:space="0" w:color="auto"/>
                                                                                                <w:left w:val="none" w:sz="0" w:space="0" w:color="auto"/>
                                                                                                <w:bottom w:val="none" w:sz="0" w:space="0" w:color="auto"/>
                                                                                                <w:right w:val="none" w:sz="0" w:space="0" w:color="auto"/>
                                                                                              </w:divBdr>
                                                                                              <w:divsChild>
                                                                                                <w:div w:id="9100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9217">
                                                                                          <w:marLeft w:val="0"/>
                                                                                          <w:marRight w:val="0"/>
                                                                                          <w:marTop w:val="0"/>
                                                                                          <w:marBottom w:val="0"/>
                                                                                          <w:divBdr>
                                                                                            <w:top w:val="none" w:sz="0" w:space="0" w:color="auto"/>
                                                                                            <w:left w:val="none" w:sz="0" w:space="0" w:color="auto"/>
                                                                                            <w:bottom w:val="none" w:sz="0" w:space="0" w:color="auto"/>
                                                                                            <w:right w:val="none" w:sz="0" w:space="0" w:color="auto"/>
                                                                                          </w:divBdr>
                                                                                          <w:divsChild>
                                                                                            <w:div w:id="1174882240">
                                                                                              <w:marLeft w:val="0"/>
                                                                                              <w:marRight w:val="0"/>
                                                                                              <w:marTop w:val="0"/>
                                                                                              <w:marBottom w:val="0"/>
                                                                                              <w:divBdr>
                                                                                                <w:top w:val="none" w:sz="0" w:space="0" w:color="auto"/>
                                                                                                <w:left w:val="none" w:sz="0" w:space="0" w:color="auto"/>
                                                                                                <w:bottom w:val="none" w:sz="0" w:space="0" w:color="auto"/>
                                                                                                <w:right w:val="none" w:sz="0" w:space="0" w:color="auto"/>
                                                                                              </w:divBdr>
                                                                                              <w:divsChild>
                                                                                                <w:div w:id="33583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85964">
                                                                                      <w:marLeft w:val="0"/>
                                                                                      <w:marRight w:val="0"/>
                                                                                      <w:marTop w:val="0"/>
                                                                                      <w:marBottom w:val="360"/>
                                                                                      <w:divBdr>
                                                                                        <w:top w:val="none" w:sz="0" w:space="0" w:color="auto"/>
                                                                                        <w:left w:val="none" w:sz="0" w:space="0" w:color="auto"/>
                                                                                        <w:bottom w:val="none" w:sz="0" w:space="0" w:color="auto"/>
                                                                                        <w:right w:val="none" w:sz="0" w:space="0" w:color="auto"/>
                                                                                      </w:divBdr>
                                                                                      <w:divsChild>
                                                                                        <w:div w:id="1360621333">
                                                                                          <w:marLeft w:val="0"/>
                                                                                          <w:marRight w:val="0"/>
                                                                                          <w:marTop w:val="0"/>
                                                                                          <w:marBottom w:val="0"/>
                                                                                          <w:divBdr>
                                                                                            <w:top w:val="none" w:sz="0" w:space="0" w:color="auto"/>
                                                                                            <w:left w:val="none" w:sz="0" w:space="0" w:color="auto"/>
                                                                                            <w:bottom w:val="none" w:sz="0" w:space="0" w:color="auto"/>
                                                                                            <w:right w:val="none" w:sz="0" w:space="0" w:color="auto"/>
                                                                                          </w:divBdr>
                                                                                          <w:divsChild>
                                                                                            <w:div w:id="1920674808">
                                                                                              <w:marLeft w:val="0"/>
                                                                                              <w:marRight w:val="0"/>
                                                                                              <w:marTop w:val="0"/>
                                                                                              <w:marBottom w:val="0"/>
                                                                                              <w:divBdr>
                                                                                                <w:top w:val="none" w:sz="0" w:space="0" w:color="auto"/>
                                                                                                <w:left w:val="none" w:sz="0" w:space="0" w:color="auto"/>
                                                                                                <w:bottom w:val="none" w:sz="0" w:space="0" w:color="auto"/>
                                                                                                <w:right w:val="none" w:sz="0" w:space="0" w:color="auto"/>
                                                                                              </w:divBdr>
                                                                                              <w:divsChild>
                                                                                                <w:div w:id="695617404">
                                                                                                  <w:marLeft w:val="0"/>
                                                                                                  <w:marRight w:val="0"/>
                                                                                                  <w:marTop w:val="0"/>
                                                                                                  <w:marBottom w:val="0"/>
                                                                                                  <w:divBdr>
                                                                                                    <w:top w:val="none" w:sz="0" w:space="0" w:color="auto"/>
                                                                                                    <w:left w:val="none" w:sz="0" w:space="0" w:color="auto"/>
                                                                                                    <w:bottom w:val="none" w:sz="0" w:space="0" w:color="auto"/>
                                                                                                    <w:right w:val="none" w:sz="0" w:space="0" w:color="auto"/>
                                                                                                  </w:divBdr>
                                                                                                  <w:divsChild>
                                                                                                    <w:div w:id="10215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9596</Words>
  <Characters>54700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12</cp:revision>
  <cp:lastPrinted>2024-11-25T02:15:00Z</cp:lastPrinted>
  <dcterms:created xsi:type="dcterms:W3CDTF">2022-10-26T04:05:00Z</dcterms:created>
  <dcterms:modified xsi:type="dcterms:W3CDTF">2024-11-25T02:15:00Z</dcterms:modified>
</cp:coreProperties>
</file>